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0386A" w14:textId="21CDA946" w:rsidR="00C571FE" w:rsidRPr="00092A06" w:rsidRDefault="00C55423">
      <w:pPr>
        <w:tabs>
          <w:tab w:val="left" w:pos="2127"/>
          <w:tab w:val="left" w:pos="6379"/>
        </w:tabs>
        <w:spacing w:before="120"/>
        <w:ind w:left="2127" w:hanging="2127"/>
        <w:rPr>
          <w:b/>
          <w:sz w:val="24"/>
          <w:szCs w:val="24"/>
          <w:lang w:val="en-GB"/>
        </w:rPr>
      </w:pPr>
      <w:r w:rsidRPr="00092A06">
        <w:rPr>
          <w:b/>
          <w:sz w:val="24"/>
          <w:szCs w:val="24"/>
          <w:lang w:val="en-GB"/>
        </w:rPr>
        <w:t>Source:</w:t>
      </w:r>
      <w:r w:rsidRPr="00092A06">
        <w:rPr>
          <w:b/>
          <w:sz w:val="24"/>
          <w:szCs w:val="24"/>
          <w:lang w:val="en-GB"/>
        </w:rPr>
        <w:tab/>
        <w:t>SA4</w:t>
      </w:r>
      <w:r w:rsidR="00092A06" w:rsidRPr="00092A06">
        <w:rPr>
          <w:b/>
          <w:sz w:val="24"/>
          <w:szCs w:val="24"/>
          <w:lang w:val="en-GB"/>
        </w:rPr>
        <w:t xml:space="preserve"> Audio</w:t>
      </w:r>
      <w:r w:rsidRPr="00092A06">
        <w:rPr>
          <w:b/>
          <w:sz w:val="24"/>
          <w:szCs w:val="24"/>
          <w:lang w:val="en-GB"/>
        </w:rPr>
        <w:t xml:space="preserve"> SWG </w:t>
      </w:r>
      <w:r w:rsidR="00092A06" w:rsidRPr="00092A06">
        <w:rPr>
          <w:b/>
          <w:sz w:val="24"/>
          <w:szCs w:val="24"/>
          <w:lang w:val="en-GB"/>
        </w:rPr>
        <w:t>Co-</w:t>
      </w:r>
      <w:r w:rsidRPr="00092A06">
        <w:rPr>
          <w:b/>
          <w:sz w:val="24"/>
          <w:szCs w:val="24"/>
          <w:lang w:val="en-GB"/>
        </w:rPr>
        <w:t>Chair</w:t>
      </w:r>
      <w:r w:rsidR="007128A7">
        <w:rPr>
          <w:b/>
          <w:color w:val="0000FF"/>
          <w:sz w:val="24"/>
          <w:szCs w:val="24"/>
          <w:vertAlign w:val="superscript"/>
        </w:rPr>
        <w:footnoteReference w:id="1"/>
      </w:r>
    </w:p>
    <w:p w14:paraId="78910A14" w14:textId="606822FB" w:rsidR="00C571FE" w:rsidRDefault="007128A7">
      <w:pPr>
        <w:tabs>
          <w:tab w:val="left" w:pos="2127"/>
          <w:tab w:val="left" w:pos="6379"/>
        </w:tabs>
        <w:ind w:left="2131" w:hanging="2131"/>
        <w:rPr>
          <w:b/>
          <w:sz w:val="24"/>
          <w:szCs w:val="24"/>
        </w:rPr>
      </w:pPr>
      <w:r>
        <w:rPr>
          <w:b/>
          <w:sz w:val="24"/>
          <w:szCs w:val="24"/>
        </w:rPr>
        <w:t>Title:</w:t>
      </w:r>
      <w:r>
        <w:rPr>
          <w:b/>
          <w:sz w:val="24"/>
          <w:szCs w:val="24"/>
        </w:rPr>
        <w:tab/>
        <w:t xml:space="preserve">3GPP SA4 </w:t>
      </w:r>
      <w:r w:rsidR="00092A06">
        <w:rPr>
          <w:b/>
          <w:sz w:val="24"/>
          <w:szCs w:val="24"/>
        </w:rPr>
        <w:t>Audio</w:t>
      </w:r>
      <w:r>
        <w:rPr>
          <w:b/>
          <w:sz w:val="24"/>
          <w:szCs w:val="24"/>
        </w:rPr>
        <w:t xml:space="preserve"> SWG report from </w:t>
      </w:r>
      <w:r w:rsidR="00AB73C9">
        <w:rPr>
          <w:b/>
          <w:sz w:val="24"/>
          <w:szCs w:val="24"/>
        </w:rPr>
        <w:t xml:space="preserve">teleconference on </w:t>
      </w:r>
      <w:r w:rsidR="008C3079">
        <w:rPr>
          <w:b/>
          <w:sz w:val="24"/>
          <w:szCs w:val="24"/>
        </w:rPr>
        <w:t>eUET</w:t>
      </w:r>
      <w:r w:rsidR="00AB73C9">
        <w:rPr>
          <w:b/>
          <w:sz w:val="24"/>
          <w:szCs w:val="24"/>
        </w:rPr>
        <w:t xml:space="preserve"> </w:t>
      </w:r>
      <w:r>
        <w:rPr>
          <w:b/>
          <w:sz w:val="24"/>
          <w:szCs w:val="24"/>
        </w:rPr>
        <w:t>(</w:t>
      </w:r>
      <w:r w:rsidR="008C3079">
        <w:rPr>
          <w:b/>
          <w:sz w:val="24"/>
          <w:szCs w:val="24"/>
        </w:rPr>
        <w:t>30</w:t>
      </w:r>
      <w:r w:rsidR="00B256C4">
        <w:rPr>
          <w:b/>
          <w:sz w:val="24"/>
          <w:szCs w:val="24"/>
        </w:rPr>
        <w:t xml:space="preserve"> January</w:t>
      </w:r>
      <w:r w:rsidR="00C55423">
        <w:rPr>
          <w:b/>
          <w:sz w:val="24"/>
          <w:szCs w:val="24"/>
        </w:rPr>
        <w:t xml:space="preserve"> 202</w:t>
      </w:r>
      <w:r w:rsidR="00F735AD">
        <w:rPr>
          <w:b/>
          <w:sz w:val="24"/>
          <w:szCs w:val="24"/>
        </w:rPr>
        <w:t>3</w:t>
      </w:r>
      <w:r>
        <w:rPr>
          <w:b/>
          <w:sz w:val="24"/>
          <w:szCs w:val="24"/>
        </w:rPr>
        <w:t>)</w:t>
      </w:r>
    </w:p>
    <w:p w14:paraId="6F3C9DB8" w14:textId="77777777" w:rsidR="00C571FE" w:rsidRDefault="007128A7">
      <w:pPr>
        <w:tabs>
          <w:tab w:val="left" w:pos="2127"/>
          <w:tab w:val="left" w:pos="6379"/>
        </w:tabs>
        <w:ind w:left="2131" w:hanging="2131"/>
        <w:rPr>
          <w:b/>
          <w:sz w:val="24"/>
          <w:szCs w:val="24"/>
        </w:rPr>
      </w:pPr>
      <w:r>
        <w:rPr>
          <w:b/>
          <w:sz w:val="24"/>
          <w:szCs w:val="24"/>
        </w:rPr>
        <w:t>Document for:</w:t>
      </w:r>
      <w:r>
        <w:rPr>
          <w:b/>
          <w:sz w:val="24"/>
          <w:szCs w:val="24"/>
        </w:rPr>
        <w:tab/>
      </w:r>
      <w:r w:rsidR="007170B0">
        <w:rPr>
          <w:b/>
          <w:sz w:val="24"/>
          <w:szCs w:val="24"/>
        </w:rPr>
        <w:t>A</w:t>
      </w:r>
      <w:r w:rsidR="00304A9F">
        <w:rPr>
          <w:b/>
          <w:sz w:val="24"/>
          <w:szCs w:val="24"/>
        </w:rPr>
        <w:t>pproval</w:t>
      </w:r>
    </w:p>
    <w:p w14:paraId="037B90D0" w14:textId="092050EA" w:rsidR="00C571FE" w:rsidRDefault="007128A7">
      <w:pPr>
        <w:tabs>
          <w:tab w:val="left" w:pos="2127"/>
          <w:tab w:val="left" w:pos="6379"/>
        </w:tabs>
        <w:ind w:left="2131" w:hanging="2131"/>
        <w:rPr>
          <w:sz w:val="32"/>
          <w:szCs w:val="32"/>
        </w:rPr>
      </w:pPr>
      <w:r>
        <w:rPr>
          <w:b/>
          <w:sz w:val="24"/>
          <w:szCs w:val="24"/>
        </w:rPr>
        <w:t>Agenda item:</w:t>
      </w:r>
      <w:r>
        <w:rPr>
          <w:b/>
          <w:sz w:val="24"/>
          <w:szCs w:val="24"/>
        </w:rPr>
        <w:tab/>
      </w:r>
      <w:r w:rsidR="00E44865" w:rsidRPr="00CD09A7">
        <w:rPr>
          <w:b/>
          <w:sz w:val="24"/>
          <w:szCs w:val="24"/>
        </w:rPr>
        <w:t>5.1</w:t>
      </w:r>
    </w:p>
    <w:p w14:paraId="366F1D82" w14:textId="77777777" w:rsidR="00C571FE" w:rsidRDefault="00C571FE">
      <w:pPr>
        <w:pBdr>
          <w:top w:val="single" w:sz="12" w:space="1" w:color="000000"/>
        </w:pBdr>
        <w:tabs>
          <w:tab w:val="left" w:pos="6379"/>
        </w:tabs>
        <w:rPr>
          <w:sz w:val="20"/>
          <w:szCs w:val="20"/>
        </w:rPr>
      </w:pPr>
    </w:p>
    <w:p w14:paraId="5FCBC291" w14:textId="77777777" w:rsidR="00C571FE" w:rsidRDefault="00C571FE">
      <w:bookmarkStart w:id="0" w:name="_gjdgxs" w:colFirst="0" w:colLast="0"/>
      <w:bookmarkEnd w:id="0"/>
    </w:p>
    <w:p w14:paraId="26F41350" w14:textId="77777777" w:rsidR="00C571FE" w:rsidRDefault="007128A7">
      <w:pPr>
        <w:rPr>
          <w:b/>
        </w:rPr>
      </w:pPr>
      <w:r>
        <w:rPr>
          <w:b/>
        </w:rPr>
        <w:t>Executive summary</w:t>
      </w:r>
    </w:p>
    <w:p w14:paraId="709E67EF" w14:textId="38519411" w:rsidR="009E4814" w:rsidRDefault="007128A7" w:rsidP="00CD09A7">
      <w:bookmarkStart w:id="1" w:name="_30j0zll" w:colFirst="0" w:colLast="0"/>
      <w:bookmarkEnd w:id="1"/>
      <w:r>
        <w:t>The meeting (</w:t>
      </w:r>
      <w:r w:rsidR="007450CD">
        <w:t>10</w:t>
      </w:r>
      <w:r w:rsidR="00B256C4">
        <w:t xml:space="preserve"> </w:t>
      </w:r>
      <w:r>
        <w:t xml:space="preserve">participants, </w:t>
      </w:r>
      <w:r w:rsidR="007450CD">
        <w:t>45min</w:t>
      </w:r>
      <w:r w:rsidR="00AB73C9">
        <w:t xml:space="preserve">) covered </w:t>
      </w:r>
      <w:r w:rsidR="00B256C4">
        <w:t>two</w:t>
      </w:r>
      <w:r w:rsidR="00C02306">
        <w:t xml:space="preserve"> </w:t>
      </w:r>
      <w:r w:rsidR="00304A9F">
        <w:t xml:space="preserve">input </w:t>
      </w:r>
      <w:r w:rsidR="00630A17">
        <w:t>document</w:t>
      </w:r>
      <w:r w:rsidR="00B256C4">
        <w:t>s</w:t>
      </w:r>
      <w:r w:rsidR="00C11972">
        <w:t>:</w:t>
      </w:r>
      <w:r w:rsidR="00CD09A7">
        <w:t xml:space="preserve"> </w:t>
      </w:r>
      <w:r w:rsidR="00C11972" w:rsidRPr="00CD09A7">
        <w:rPr>
          <w:color w:val="4F81BD"/>
        </w:rPr>
        <w:t>S4aA2300</w:t>
      </w:r>
      <w:r w:rsidR="00970B97" w:rsidRPr="00CD09A7">
        <w:rPr>
          <w:color w:val="4F81BD"/>
        </w:rPr>
        <w:t>14</w:t>
      </w:r>
      <w:r w:rsidR="00C11972">
        <w:t xml:space="preserve"> </w:t>
      </w:r>
      <w:r w:rsidR="007450CD">
        <w:t>(Orange) on JBM tests</w:t>
      </w:r>
      <w:r w:rsidR="00CD09A7">
        <w:t xml:space="preserve"> and </w:t>
      </w:r>
      <w:r w:rsidR="00970B97" w:rsidRPr="00CD09A7">
        <w:rPr>
          <w:color w:val="4F81BD"/>
        </w:rPr>
        <w:t>S4aA230015</w:t>
      </w:r>
      <w:r w:rsidR="00970B97">
        <w:t xml:space="preserve"> </w:t>
      </w:r>
      <w:r w:rsidR="002665B0">
        <w:t>(</w:t>
      </w:r>
      <w:r w:rsidR="00970B97">
        <w:t>Orange</w:t>
      </w:r>
      <w:r w:rsidR="002665B0">
        <w:t>)</w:t>
      </w:r>
      <w:r w:rsidR="007450CD">
        <w:t xml:space="preserve"> on RTP conformance tests</w:t>
      </w:r>
      <w:r w:rsidR="00CD09A7">
        <w:t>.</w:t>
      </w:r>
      <w:r w:rsidR="007450CD">
        <w:t xml:space="preserve"> </w:t>
      </w:r>
      <w:r w:rsidR="00CD09A7">
        <w:t>A revision with new test results is expected at SA4#122 for the former input; on RTP conformance, the discussion clarified some aspects (SIP message verification, expected WI output), inputs on test methods and requirement are invited to progress the work.</w:t>
      </w:r>
    </w:p>
    <w:p w14:paraId="1371929A" w14:textId="4E5F0466" w:rsidR="00F735AD" w:rsidRDefault="007450CD">
      <w:r>
        <w:t>Both input Tdocs were noted.</w:t>
      </w:r>
    </w:p>
    <w:p w14:paraId="7FFACE57" w14:textId="77777777" w:rsidR="00C11972" w:rsidRDefault="00C11972"/>
    <w:p w14:paraId="0CFC2CAF" w14:textId="104DECDE" w:rsidR="00C571FE" w:rsidRDefault="007128A7">
      <w:pPr>
        <w:rPr>
          <w:b/>
        </w:rPr>
      </w:pPr>
      <w:r>
        <w:rPr>
          <w:b/>
        </w:rPr>
        <w:t xml:space="preserve">A.I. 1 </w:t>
      </w:r>
      <w:r w:rsidR="00761E68" w:rsidRPr="00761E68">
        <w:rPr>
          <w:b/>
        </w:rPr>
        <w:t>Audio SWG</w:t>
      </w:r>
    </w:p>
    <w:p w14:paraId="36C56F61" w14:textId="76FCA64D" w:rsidR="00761E68" w:rsidRDefault="00761E68">
      <w:pPr>
        <w:rPr>
          <w:b/>
        </w:rPr>
      </w:pPr>
    </w:p>
    <w:p w14:paraId="5584DF24" w14:textId="4746518E" w:rsidR="00761E68" w:rsidRDefault="00761E68">
      <w:pPr>
        <w:rPr>
          <w:b/>
        </w:rPr>
      </w:pPr>
      <w:r>
        <w:rPr>
          <w:b/>
        </w:rPr>
        <w:t xml:space="preserve">A.I. 1.1 </w:t>
      </w:r>
      <w:r w:rsidRPr="00761E68">
        <w:rPr>
          <w:b/>
        </w:rPr>
        <w:t>Opening of the session and registration of documents</w:t>
      </w:r>
    </w:p>
    <w:p w14:paraId="15E05AA7" w14:textId="77777777" w:rsidR="00761E68" w:rsidRDefault="00761E68">
      <w:pPr>
        <w:rPr>
          <w:b/>
        </w:rPr>
      </w:pPr>
    </w:p>
    <w:p w14:paraId="3314866A" w14:textId="44733C63" w:rsidR="0037273A" w:rsidRPr="00B256C4" w:rsidRDefault="00B256C4">
      <w:pPr>
        <w:rPr>
          <w:lang w:val="en-GB"/>
        </w:rPr>
      </w:pPr>
      <w:r>
        <w:rPr>
          <w:lang w:val="en-GB"/>
        </w:rPr>
        <w:t xml:space="preserve">Stéphane presented </w:t>
      </w:r>
      <w:r w:rsidR="008262AA">
        <w:rPr>
          <w:lang w:val="en-GB"/>
        </w:rPr>
        <w:t>the</w:t>
      </w:r>
      <w:r>
        <w:rPr>
          <w:lang w:val="en-GB"/>
        </w:rPr>
        <w:t xml:space="preserve"> informal agenda </w:t>
      </w:r>
      <w:r w:rsidR="008262AA">
        <w:rPr>
          <w:lang w:val="en-GB"/>
        </w:rPr>
        <w:t xml:space="preserve">in </w:t>
      </w:r>
      <w:r>
        <w:rPr>
          <w:lang w:val="en-GB"/>
        </w:rPr>
        <w:t>Annex A.</w:t>
      </w:r>
    </w:p>
    <w:p w14:paraId="74F384B3" w14:textId="13E07CDB" w:rsidR="003B0798" w:rsidRDefault="00B256C4">
      <w:r>
        <w:t>Th</w:t>
      </w:r>
      <w:r w:rsidR="008262AA">
        <w:t>is</w:t>
      </w:r>
      <w:r>
        <w:t xml:space="preserve"> agenda</w:t>
      </w:r>
      <w:r w:rsidR="0037273A">
        <w:t xml:space="preserve"> </w:t>
      </w:r>
      <w:r>
        <w:t xml:space="preserve">(in Annex A) </w:t>
      </w:r>
      <w:r w:rsidR="007128A7">
        <w:t xml:space="preserve">is </w:t>
      </w:r>
      <w:r w:rsidR="00C501E9">
        <w:rPr>
          <w:color w:val="4F81BD"/>
        </w:rPr>
        <w:t>approved</w:t>
      </w:r>
      <w:r>
        <w:rPr>
          <w:color w:val="4F81BD"/>
        </w:rPr>
        <w:t xml:space="preserve"> with the Tdoc allocation</w:t>
      </w:r>
    </w:p>
    <w:p w14:paraId="3D36B745" w14:textId="77777777" w:rsidR="00385972" w:rsidRDefault="00385972"/>
    <w:p w14:paraId="7721AFCC" w14:textId="15F0D1D2" w:rsidR="00304A9F" w:rsidRDefault="00304A9F" w:rsidP="00304A9F">
      <w:pPr>
        <w:rPr>
          <w:b/>
        </w:rPr>
      </w:pPr>
      <w:r>
        <w:rPr>
          <w:b/>
        </w:rPr>
        <w:t xml:space="preserve">A.I. </w:t>
      </w:r>
      <w:r w:rsidR="00761E68">
        <w:rPr>
          <w:b/>
        </w:rPr>
        <w:t>1.2</w:t>
      </w:r>
      <w:r>
        <w:rPr>
          <w:b/>
        </w:rPr>
        <w:t xml:space="preserve"> </w:t>
      </w:r>
      <w:r w:rsidRPr="00304A9F">
        <w:rPr>
          <w:b/>
        </w:rPr>
        <w:t>Reports/Liaison from</w:t>
      </w:r>
      <w:r w:rsidR="00761E68">
        <w:rPr>
          <w:b/>
        </w:rPr>
        <w:t xml:space="preserve"> other groups/meetings</w:t>
      </w:r>
    </w:p>
    <w:p w14:paraId="62622E3A" w14:textId="77777777" w:rsidR="00304A9F" w:rsidRDefault="00304A9F"/>
    <w:p w14:paraId="6B94507E" w14:textId="2926184E" w:rsidR="00304A9F" w:rsidRDefault="00F61144">
      <w:r>
        <w:t>No Tdoc in this A.I.</w:t>
      </w:r>
    </w:p>
    <w:p w14:paraId="357F221B" w14:textId="3E5DDA89" w:rsidR="00761E68" w:rsidRDefault="00761E68"/>
    <w:p w14:paraId="18EED461" w14:textId="77777777" w:rsidR="00761E68" w:rsidRDefault="00761E68" w:rsidP="00761E68"/>
    <w:p w14:paraId="1D56448A" w14:textId="7BB299EF" w:rsidR="00761E68" w:rsidRDefault="00761E68" w:rsidP="00761E68">
      <w:pPr>
        <w:rPr>
          <w:b/>
        </w:rPr>
      </w:pPr>
      <w:r>
        <w:rPr>
          <w:b/>
        </w:rPr>
        <w:t xml:space="preserve">A.I. 1.3 </w:t>
      </w:r>
      <w:proofErr w:type="spellStart"/>
      <w:r w:rsidRPr="00761E68">
        <w:rPr>
          <w:b/>
        </w:rPr>
        <w:t>IVAS_Codec</w:t>
      </w:r>
      <w:proofErr w:type="spellEnd"/>
      <w:r w:rsidRPr="00761E68">
        <w:rPr>
          <w:b/>
        </w:rPr>
        <w:t xml:space="preserve"> (EVS Codec Extension for Immersive Voice and Audio Services)</w:t>
      </w:r>
    </w:p>
    <w:p w14:paraId="1190178F" w14:textId="77777777" w:rsidR="00761E68" w:rsidRDefault="00761E68" w:rsidP="00761E68"/>
    <w:p w14:paraId="5FE48FFB" w14:textId="77777777" w:rsidR="00761E68" w:rsidRDefault="00761E68" w:rsidP="00761E68">
      <w:r>
        <w:t>No Tdoc in this A.I.</w:t>
      </w:r>
    </w:p>
    <w:p w14:paraId="3195A1EC" w14:textId="5471A0A4" w:rsidR="00761E68" w:rsidRDefault="00761E68"/>
    <w:p w14:paraId="5E747184" w14:textId="77777777" w:rsidR="00761E68" w:rsidRDefault="00761E68" w:rsidP="00761E68"/>
    <w:p w14:paraId="3433ACEC" w14:textId="58B0F90F" w:rsidR="00761E68" w:rsidRDefault="00761E68" w:rsidP="00761E68">
      <w:pPr>
        <w:rPr>
          <w:b/>
        </w:rPr>
      </w:pPr>
      <w:r>
        <w:rPr>
          <w:b/>
        </w:rPr>
        <w:t xml:space="preserve">A.I. 1.4 </w:t>
      </w:r>
      <w:r w:rsidRPr="00761E68">
        <w:rPr>
          <w:b/>
        </w:rPr>
        <w:t>ATIAS (Terminal Audio quality performance and Test methods for Immersive Audio Services)</w:t>
      </w:r>
    </w:p>
    <w:p w14:paraId="3D7D96A7" w14:textId="77777777" w:rsidR="00761E68" w:rsidRDefault="00761E68" w:rsidP="00761E68"/>
    <w:p w14:paraId="654EF408" w14:textId="77777777" w:rsidR="00970B97" w:rsidRDefault="00970B97" w:rsidP="00970B97">
      <w:r>
        <w:t>No Tdoc in this A.I.</w:t>
      </w:r>
    </w:p>
    <w:p w14:paraId="13A19FC3" w14:textId="51ABBC66" w:rsidR="00B256C4" w:rsidRDefault="00B256C4"/>
    <w:p w14:paraId="44676B72" w14:textId="7B3EF976" w:rsidR="00B256C4" w:rsidRDefault="00B256C4"/>
    <w:p w14:paraId="2FB0C61F" w14:textId="54C452B6" w:rsidR="008262AA" w:rsidRDefault="008262AA" w:rsidP="008262AA">
      <w:pPr>
        <w:rPr>
          <w:b/>
        </w:rPr>
      </w:pPr>
      <w:r>
        <w:rPr>
          <w:b/>
        </w:rPr>
        <w:t xml:space="preserve">A.I. 1.5 </w:t>
      </w:r>
      <w:r w:rsidRPr="008262AA">
        <w:rPr>
          <w:b/>
        </w:rPr>
        <w:t>eUET (Enhancements to UE Testing)</w:t>
      </w:r>
    </w:p>
    <w:p w14:paraId="39F50B0B" w14:textId="1C82B15B" w:rsidR="008262AA" w:rsidRDefault="008262AA"/>
    <w:p w14:paraId="255F80E6" w14:textId="77777777" w:rsidR="00970B97" w:rsidRDefault="00970B97" w:rsidP="00970B97"/>
    <w:tbl>
      <w:tblPr>
        <w:tblW w:w="6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00"/>
        <w:gridCol w:w="4020"/>
        <w:gridCol w:w="1540"/>
      </w:tblGrid>
      <w:tr w:rsidR="00970B97" w:rsidRPr="00970B97" w14:paraId="65E1D818" w14:textId="77777777" w:rsidTr="00970B97">
        <w:trPr>
          <w:trHeight w:val="420"/>
        </w:trPr>
        <w:tc>
          <w:tcPr>
            <w:tcW w:w="1300" w:type="dxa"/>
            <w:shd w:val="clear" w:color="auto" w:fill="auto"/>
            <w:hideMark/>
          </w:tcPr>
          <w:p w14:paraId="3F2D3998" w14:textId="77777777" w:rsidR="00970B97" w:rsidRPr="00970B97" w:rsidRDefault="00E90A7D" w:rsidP="00970B97">
            <w:pPr>
              <w:spacing w:line="240" w:lineRule="auto"/>
              <w:rPr>
                <w:rFonts w:eastAsia="Times New Roman"/>
                <w:b/>
                <w:bCs/>
                <w:color w:val="0000FF"/>
                <w:sz w:val="16"/>
                <w:szCs w:val="16"/>
                <w:u w:val="single"/>
                <w:lang w:val="fr-FR"/>
              </w:rPr>
            </w:pPr>
            <w:hyperlink r:id="rId8" w:history="1">
              <w:r w:rsidR="00970B97" w:rsidRPr="00970B97">
                <w:rPr>
                  <w:rFonts w:eastAsia="Times New Roman"/>
                  <w:b/>
                  <w:bCs/>
                  <w:color w:val="0000FF"/>
                  <w:sz w:val="16"/>
                  <w:szCs w:val="16"/>
                  <w:u w:val="single"/>
                  <w:lang w:val="fr-FR"/>
                </w:rPr>
                <w:t>S4aA230014</w:t>
              </w:r>
            </w:hyperlink>
          </w:p>
        </w:tc>
        <w:tc>
          <w:tcPr>
            <w:tcW w:w="4020" w:type="dxa"/>
            <w:shd w:val="clear" w:color="auto" w:fill="auto"/>
            <w:hideMark/>
          </w:tcPr>
          <w:p w14:paraId="4507480C" w14:textId="77777777" w:rsidR="00970B97" w:rsidRPr="00970B97" w:rsidRDefault="00970B97" w:rsidP="00970B97">
            <w:pPr>
              <w:spacing w:line="240" w:lineRule="auto"/>
              <w:rPr>
                <w:rFonts w:eastAsia="Times New Roman"/>
                <w:sz w:val="16"/>
                <w:szCs w:val="16"/>
                <w:lang w:val="en-GB"/>
              </w:rPr>
            </w:pPr>
            <w:r w:rsidRPr="00970B97">
              <w:rPr>
                <w:rFonts w:eastAsia="Times New Roman"/>
                <w:sz w:val="16"/>
                <w:szCs w:val="16"/>
                <w:lang w:val="en-GB"/>
              </w:rPr>
              <w:t>Follow-up on profiles for JBM behaviour evaluation</w:t>
            </w:r>
          </w:p>
        </w:tc>
        <w:tc>
          <w:tcPr>
            <w:tcW w:w="1540" w:type="dxa"/>
            <w:shd w:val="clear" w:color="auto" w:fill="auto"/>
            <w:hideMark/>
          </w:tcPr>
          <w:p w14:paraId="4363C74E" w14:textId="77777777" w:rsidR="00970B97" w:rsidRPr="00970B97" w:rsidRDefault="00970B97" w:rsidP="00970B97">
            <w:pPr>
              <w:spacing w:line="240" w:lineRule="auto"/>
              <w:rPr>
                <w:rFonts w:eastAsia="Times New Roman"/>
                <w:sz w:val="16"/>
                <w:szCs w:val="16"/>
                <w:lang w:val="fr-FR"/>
              </w:rPr>
            </w:pPr>
            <w:r w:rsidRPr="00970B97">
              <w:rPr>
                <w:rFonts w:eastAsia="Times New Roman"/>
                <w:sz w:val="16"/>
                <w:szCs w:val="16"/>
                <w:lang w:val="fr-FR"/>
              </w:rPr>
              <w:t>Orange</w:t>
            </w:r>
          </w:p>
        </w:tc>
      </w:tr>
    </w:tbl>
    <w:p w14:paraId="0FFCC6C4" w14:textId="77777777" w:rsidR="00970B97" w:rsidRDefault="00970B97" w:rsidP="00970B97">
      <w:pPr>
        <w:rPr>
          <w:b/>
        </w:rPr>
      </w:pPr>
    </w:p>
    <w:p w14:paraId="6F621701" w14:textId="0BC588CE" w:rsidR="00970B97" w:rsidRPr="00970B97" w:rsidRDefault="00970B97" w:rsidP="00970B97">
      <w:pPr>
        <w:rPr>
          <w:lang w:val="fr-FR"/>
        </w:rPr>
      </w:pPr>
      <w:proofErr w:type="spellStart"/>
      <w:proofErr w:type="gramStart"/>
      <w:r w:rsidRPr="00970B97">
        <w:rPr>
          <w:b/>
          <w:lang w:val="fr-FR"/>
        </w:rPr>
        <w:t>Presenter</w:t>
      </w:r>
      <w:proofErr w:type="spellEnd"/>
      <w:r w:rsidRPr="00970B97">
        <w:rPr>
          <w:b/>
          <w:lang w:val="fr-FR"/>
        </w:rPr>
        <w:t>:</w:t>
      </w:r>
      <w:proofErr w:type="gramEnd"/>
      <w:r w:rsidRPr="00970B97">
        <w:rPr>
          <w:lang w:val="fr-FR"/>
        </w:rPr>
        <w:t xml:space="preserve"> Jean-Philippe Thomas</w:t>
      </w:r>
    </w:p>
    <w:p w14:paraId="21197E59" w14:textId="77777777" w:rsidR="00970B97" w:rsidRPr="00970B97" w:rsidRDefault="00970B97" w:rsidP="00970B97">
      <w:pPr>
        <w:rPr>
          <w:lang w:val="fr-FR"/>
        </w:rPr>
      </w:pPr>
    </w:p>
    <w:p w14:paraId="6A10CEE8" w14:textId="77777777" w:rsidR="00970B97" w:rsidRPr="00970B97" w:rsidRDefault="00970B97" w:rsidP="00970B97">
      <w:pPr>
        <w:rPr>
          <w:b/>
          <w:lang w:val="fr-FR"/>
        </w:rPr>
      </w:pPr>
      <w:proofErr w:type="spellStart"/>
      <w:r w:rsidRPr="00970B97">
        <w:rPr>
          <w:b/>
          <w:lang w:val="fr-FR"/>
        </w:rPr>
        <w:t>Comments</w:t>
      </w:r>
      <w:proofErr w:type="spellEnd"/>
      <w:r w:rsidRPr="00970B97">
        <w:rPr>
          <w:b/>
          <w:lang w:val="fr-FR"/>
        </w:rPr>
        <w:t xml:space="preserve"> / </w:t>
      </w:r>
      <w:proofErr w:type="gramStart"/>
      <w:r w:rsidRPr="00970B97">
        <w:rPr>
          <w:b/>
          <w:lang w:val="fr-FR"/>
        </w:rPr>
        <w:t>questions:</w:t>
      </w:r>
      <w:proofErr w:type="gramEnd"/>
    </w:p>
    <w:p w14:paraId="21DE8B6D" w14:textId="2E389639" w:rsidR="00970B97" w:rsidRDefault="00970B97" w:rsidP="00970B97">
      <w:pPr>
        <w:rPr>
          <w:lang w:val="fr-FR"/>
        </w:rPr>
      </w:pPr>
    </w:p>
    <w:p w14:paraId="4BE7C207" w14:textId="5CC46643" w:rsidR="007450CD" w:rsidRDefault="007450CD" w:rsidP="00970B97">
      <w:pPr>
        <w:rPr>
          <w:lang w:val="en-GB"/>
        </w:rPr>
      </w:pPr>
      <w:r w:rsidRPr="007450CD">
        <w:rPr>
          <w:lang w:val="en-GB"/>
        </w:rPr>
        <w:t xml:space="preserve">Jan: you investigated on packet inversion or </w:t>
      </w:r>
      <w:r>
        <w:rPr>
          <w:lang w:val="en-GB"/>
        </w:rPr>
        <w:t>duplications, good to know. It’s rare events, it is split in just two packets if duplicates. There are no cases with more duplicates. Did you investigate on delay of duplicated packets?</w:t>
      </w:r>
    </w:p>
    <w:p w14:paraId="7593FDF1" w14:textId="130BCB78" w:rsidR="007450CD" w:rsidRDefault="007450CD" w:rsidP="00970B97">
      <w:pPr>
        <w:rPr>
          <w:lang w:val="en-GB"/>
        </w:rPr>
      </w:pPr>
      <w:r>
        <w:rPr>
          <w:lang w:val="en-GB"/>
        </w:rPr>
        <w:t xml:space="preserve">Jean-Philippe: in the field for duplicates it is less than 2 </w:t>
      </w:r>
      <w:proofErr w:type="spellStart"/>
      <w:r>
        <w:rPr>
          <w:lang w:val="en-GB"/>
        </w:rPr>
        <w:t>ms</w:t>
      </w:r>
      <w:proofErr w:type="spellEnd"/>
      <w:r>
        <w:rPr>
          <w:lang w:val="en-GB"/>
        </w:rPr>
        <w:t xml:space="preserve"> after the first packet, it’s very close, but with packet inversions it is more than 2 </w:t>
      </w:r>
      <w:proofErr w:type="spellStart"/>
      <w:r>
        <w:rPr>
          <w:lang w:val="en-GB"/>
        </w:rPr>
        <w:t>ms</w:t>
      </w:r>
      <w:proofErr w:type="spellEnd"/>
      <w:r>
        <w:rPr>
          <w:lang w:val="en-GB"/>
        </w:rPr>
        <w:t xml:space="preserve">, but less than 20 </w:t>
      </w:r>
      <w:proofErr w:type="spellStart"/>
      <w:r>
        <w:rPr>
          <w:lang w:val="en-GB"/>
        </w:rPr>
        <w:t>ms</w:t>
      </w:r>
      <w:proofErr w:type="spellEnd"/>
      <w:r>
        <w:rPr>
          <w:lang w:val="en-GB"/>
        </w:rPr>
        <w:t>, I don’t know why. It seems that duplicates are on the reception of the device, but inversion is done by the core network.</w:t>
      </w:r>
    </w:p>
    <w:p w14:paraId="46898539" w14:textId="62DFD30C" w:rsidR="007450CD" w:rsidRDefault="007450CD" w:rsidP="00970B97">
      <w:pPr>
        <w:rPr>
          <w:lang w:val="en-GB"/>
        </w:rPr>
      </w:pPr>
      <w:r>
        <w:rPr>
          <w:lang w:val="en-GB"/>
        </w:rPr>
        <w:t>Jan: packet inversions are due to high jitter? Or something else?</w:t>
      </w:r>
      <w:r w:rsidR="00BC3137">
        <w:rPr>
          <w:lang w:val="en-GB"/>
        </w:rPr>
        <w:t xml:space="preserve"> So far assumed that packet n arrives early than n-1 might be due to jitter, is this the effect you are referring to?</w:t>
      </w:r>
    </w:p>
    <w:p w14:paraId="3FB063C1" w14:textId="441763B6" w:rsidR="00BC3137" w:rsidRDefault="00BC3137" w:rsidP="00970B97">
      <w:pPr>
        <w:rPr>
          <w:lang w:val="en-GB"/>
        </w:rPr>
      </w:pPr>
      <w:r w:rsidRPr="00BC3137">
        <w:rPr>
          <w:lang w:val="en-GB"/>
        </w:rPr>
        <w:t>Jean-Philippe: Perhaps packets don’t take</w:t>
      </w:r>
      <w:r>
        <w:rPr>
          <w:lang w:val="en-GB"/>
        </w:rPr>
        <w:t xml:space="preserve"> the same route, I don’t have traces inside the </w:t>
      </w:r>
      <w:r w:rsidR="000C051A">
        <w:rPr>
          <w:lang w:val="en-GB"/>
        </w:rPr>
        <w:t>network,</w:t>
      </w:r>
      <w:r>
        <w:rPr>
          <w:lang w:val="en-GB"/>
        </w:rPr>
        <w:t xml:space="preserve"> but I can ask, to verify if the IP route is the same or not. For me inversion is made by the network but duplicate in the DUT.</w:t>
      </w:r>
    </w:p>
    <w:p w14:paraId="7E6D6175" w14:textId="79AEC032" w:rsidR="00BC3137" w:rsidRDefault="00BC3137" w:rsidP="00970B97">
      <w:pPr>
        <w:rPr>
          <w:lang w:val="en-GB"/>
        </w:rPr>
      </w:pPr>
      <w:r>
        <w:rPr>
          <w:lang w:val="en-GB"/>
        </w:rPr>
        <w:t>Jan: We don’t know for the first point on inversions, duplications are in the device?</w:t>
      </w:r>
    </w:p>
    <w:p w14:paraId="401047CF" w14:textId="00E0159A" w:rsidR="00BC3137" w:rsidRDefault="00BC3137" w:rsidP="00970B97">
      <w:pPr>
        <w:rPr>
          <w:lang w:val="en-GB"/>
        </w:rPr>
      </w:pPr>
      <w:r w:rsidRPr="00BC3137">
        <w:rPr>
          <w:lang w:val="en-GB"/>
        </w:rPr>
        <w:t>Jean-Philippe: Perhaps on the</w:t>
      </w:r>
      <w:r>
        <w:rPr>
          <w:lang w:val="en-GB"/>
        </w:rPr>
        <w:t xml:space="preserve"> radio. The radio may send again the packet, I do not have radio traces.</w:t>
      </w:r>
    </w:p>
    <w:p w14:paraId="2FA96400" w14:textId="614DA6EE" w:rsidR="00BC3137" w:rsidRDefault="00BC3137" w:rsidP="00970B97">
      <w:pPr>
        <w:rPr>
          <w:lang w:val="en-GB"/>
        </w:rPr>
      </w:pPr>
      <w:r>
        <w:rPr>
          <w:lang w:val="en-GB"/>
        </w:rPr>
        <w:t>Stefan D: in the bullet points you write you already reported results on EVS decoder and CMW500. Results are in Tdoc 1445 for both EVS decoder and CMW500?</w:t>
      </w:r>
    </w:p>
    <w:p w14:paraId="7B09EDB8" w14:textId="5DB73F94" w:rsidR="00BC3137" w:rsidRDefault="00BC3137" w:rsidP="00970B97">
      <w:pPr>
        <w:rPr>
          <w:lang w:val="en-GB"/>
        </w:rPr>
      </w:pPr>
      <w:r w:rsidRPr="00BC3137">
        <w:rPr>
          <w:lang w:val="en-GB"/>
        </w:rPr>
        <w:t xml:space="preserve">Jean-Philippe: In CMW500 </w:t>
      </w:r>
      <w:r>
        <w:rPr>
          <w:lang w:val="en-GB"/>
        </w:rPr>
        <w:t xml:space="preserve">we use the packet player option to send a PCAP file. In the PCAP file you choose which impairments affect packets sent to the DUT. </w:t>
      </w:r>
    </w:p>
    <w:p w14:paraId="5A0F0055" w14:textId="4AB3A763" w:rsidR="00BC3137" w:rsidRDefault="00BC3137" w:rsidP="00970B97">
      <w:pPr>
        <w:rPr>
          <w:lang w:val="en-GB"/>
        </w:rPr>
      </w:pPr>
      <w:r>
        <w:rPr>
          <w:lang w:val="en-GB"/>
        </w:rPr>
        <w:t>Stefan D: your plan is to complete all 3 tests?</w:t>
      </w:r>
    </w:p>
    <w:p w14:paraId="69296571" w14:textId="306C5379" w:rsidR="00BC3137" w:rsidRDefault="00BC3137" w:rsidP="00970B97">
      <w:pPr>
        <w:rPr>
          <w:lang w:val="en-GB"/>
        </w:rPr>
      </w:pPr>
      <w:r>
        <w:rPr>
          <w:lang w:val="en-GB"/>
        </w:rPr>
        <w:t xml:space="preserve">Jean-Philippe: yes, I hope to prepare a contribution with all 3 methods (EVS decoder, CMW500, </w:t>
      </w:r>
      <w:proofErr w:type="spellStart"/>
      <w:r>
        <w:rPr>
          <w:lang w:val="en-GB"/>
        </w:rPr>
        <w:t>LabCore</w:t>
      </w:r>
      <w:proofErr w:type="spellEnd"/>
      <w:r>
        <w:rPr>
          <w:lang w:val="en-GB"/>
        </w:rPr>
        <w:t>) for the next SA4 meeting.</w:t>
      </w:r>
    </w:p>
    <w:p w14:paraId="46CB1635" w14:textId="022B4EA4" w:rsidR="00BC3137" w:rsidRPr="00BC3137" w:rsidRDefault="00BC3137" w:rsidP="00970B97">
      <w:pPr>
        <w:rPr>
          <w:lang w:val="en-GB"/>
        </w:rPr>
      </w:pPr>
      <w:r>
        <w:rPr>
          <w:lang w:val="en-GB"/>
        </w:rPr>
        <w:t>Jan: I understand the same.</w:t>
      </w:r>
    </w:p>
    <w:p w14:paraId="703B443F" w14:textId="6CC3D918" w:rsidR="007450CD" w:rsidRPr="00BC3137" w:rsidRDefault="00BC3137" w:rsidP="00970B97">
      <w:pPr>
        <w:rPr>
          <w:lang w:val="en-GB"/>
        </w:rPr>
      </w:pPr>
      <w:r>
        <w:rPr>
          <w:lang w:val="en-GB"/>
        </w:rPr>
        <w:t>Stefan D: It will be possible to see if there is any degradation.</w:t>
      </w:r>
    </w:p>
    <w:p w14:paraId="20F9BBDC" w14:textId="77777777" w:rsidR="00BC3137" w:rsidRDefault="00BC3137" w:rsidP="00970B97">
      <w:pPr>
        <w:rPr>
          <w:lang w:val="en-GB"/>
        </w:rPr>
      </w:pPr>
      <w:r>
        <w:rPr>
          <w:lang w:val="en-GB"/>
        </w:rPr>
        <w:t>Stéphane R: Can you clarify how you do the measurement?</w:t>
      </w:r>
    </w:p>
    <w:p w14:paraId="1C102AFB" w14:textId="77777777" w:rsidR="00A24C0D" w:rsidRDefault="00BC3137" w:rsidP="00970B97">
      <w:pPr>
        <w:rPr>
          <w:lang w:val="en-GB"/>
        </w:rPr>
      </w:pPr>
      <w:r>
        <w:rPr>
          <w:lang w:val="en-GB"/>
        </w:rPr>
        <w:t>Jean-Philippe: 20 calls, 4 double sentences repeated 5 times, this gives 100 measurements</w:t>
      </w:r>
      <w:r w:rsidR="00A24C0D">
        <w:rPr>
          <w:lang w:val="en-GB"/>
        </w:rPr>
        <w:t xml:space="preserve"> with 2 male and 2 female talkers. I can compare 3 histograms.</w:t>
      </w:r>
    </w:p>
    <w:p w14:paraId="7739D462" w14:textId="77777777" w:rsidR="00A24C0D" w:rsidRDefault="00A24C0D" w:rsidP="00970B97">
      <w:pPr>
        <w:rPr>
          <w:lang w:val="en-GB"/>
        </w:rPr>
      </w:pPr>
      <w:r>
        <w:rPr>
          <w:lang w:val="en-GB"/>
        </w:rPr>
        <w:t>Stéphane R: which version of POLQA do you use?</w:t>
      </w:r>
    </w:p>
    <w:p w14:paraId="74A7B496" w14:textId="77777777" w:rsidR="00A24C0D" w:rsidRDefault="00A24C0D" w:rsidP="00970B97">
      <w:pPr>
        <w:rPr>
          <w:lang w:val="en-GB"/>
        </w:rPr>
      </w:pPr>
      <w:r>
        <w:rPr>
          <w:lang w:val="en-GB"/>
        </w:rPr>
        <w:t>Jean-Philippe: version 3.0</w:t>
      </w:r>
    </w:p>
    <w:p w14:paraId="247232CD" w14:textId="77777777" w:rsidR="00A24C0D" w:rsidRDefault="00A24C0D" w:rsidP="00970B97">
      <w:pPr>
        <w:rPr>
          <w:lang w:val="en-GB"/>
        </w:rPr>
      </w:pPr>
      <w:r>
        <w:rPr>
          <w:lang w:val="en-GB"/>
        </w:rPr>
        <w:t>Stéphane R: note that version 2.4 is still used in TS 26.132, you may want to check this</w:t>
      </w:r>
    </w:p>
    <w:p w14:paraId="7556C6EF" w14:textId="77777777" w:rsidR="00A24C0D" w:rsidRDefault="00A24C0D" w:rsidP="00970B97">
      <w:pPr>
        <w:rPr>
          <w:lang w:val="en-GB"/>
        </w:rPr>
      </w:pPr>
      <w:r>
        <w:rPr>
          <w:lang w:val="en-GB"/>
        </w:rPr>
        <w:t>Jean-Philippe: I can try to select 2.4 in the system.</w:t>
      </w:r>
    </w:p>
    <w:p w14:paraId="27C3DC3A" w14:textId="77777777" w:rsidR="00A24C0D" w:rsidRDefault="00A24C0D" w:rsidP="00970B97">
      <w:pPr>
        <w:rPr>
          <w:lang w:val="en-GB"/>
        </w:rPr>
      </w:pPr>
      <w:r>
        <w:rPr>
          <w:lang w:val="en-GB"/>
        </w:rPr>
        <w:t>Stéphane R: any other comment or question?</w:t>
      </w:r>
    </w:p>
    <w:p w14:paraId="4B8A451E" w14:textId="54330F60" w:rsidR="00A24C0D" w:rsidRDefault="00A24C0D" w:rsidP="00970B97">
      <w:pPr>
        <w:rPr>
          <w:lang w:val="en-GB"/>
        </w:rPr>
      </w:pPr>
      <w:r>
        <w:rPr>
          <w:lang w:val="en-GB"/>
        </w:rPr>
        <w:t>Answer: No</w:t>
      </w:r>
    </w:p>
    <w:p w14:paraId="7935ABFE" w14:textId="703BB219" w:rsidR="00970B97" w:rsidRDefault="00A24C0D" w:rsidP="00970B97">
      <w:pPr>
        <w:rPr>
          <w:lang w:val="en-GB"/>
        </w:rPr>
      </w:pPr>
      <w:r>
        <w:rPr>
          <w:lang w:val="en-GB"/>
        </w:rPr>
        <w:t>Stéphane: There was good feedback, we can expect a follow-up in the next SA4 meeting, this Tdoc can be noted.</w:t>
      </w:r>
    </w:p>
    <w:p w14:paraId="53341FFF" w14:textId="77777777" w:rsidR="00A24C0D" w:rsidRPr="00BC3137" w:rsidRDefault="00A24C0D" w:rsidP="00970B97">
      <w:pPr>
        <w:rPr>
          <w:lang w:val="en-GB"/>
        </w:rPr>
      </w:pPr>
    </w:p>
    <w:p w14:paraId="1B142596" w14:textId="77777777" w:rsidR="00970B97" w:rsidRPr="00427D13" w:rsidRDefault="00970B97" w:rsidP="00970B97">
      <w:pPr>
        <w:rPr>
          <w:lang w:val="en-GB"/>
        </w:rPr>
      </w:pPr>
      <w:r>
        <w:rPr>
          <w:b/>
        </w:rPr>
        <w:t xml:space="preserve">Decision: </w:t>
      </w:r>
    </w:p>
    <w:p w14:paraId="6EF2BE23" w14:textId="77777777" w:rsidR="00970B97" w:rsidRPr="00FC7421" w:rsidRDefault="00970B97" w:rsidP="00970B97"/>
    <w:p w14:paraId="71752BF7" w14:textId="0B1983D2" w:rsidR="00970B97" w:rsidRDefault="00970B97" w:rsidP="00970B97">
      <w:r w:rsidRPr="00B256C4">
        <w:rPr>
          <w:color w:val="4F81BD"/>
        </w:rPr>
        <w:t>S4aA2300</w:t>
      </w:r>
      <w:r>
        <w:rPr>
          <w:color w:val="4F81BD"/>
        </w:rPr>
        <w:t xml:space="preserve">14 </w:t>
      </w:r>
      <w:r>
        <w:t xml:space="preserve">is </w:t>
      </w:r>
      <w:r w:rsidR="00A24C0D">
        <w:rPr>
          <w:color w:val="4F81BD"/>
        </w:rPr>
        <w:t>noted</w:t>
      </w:r>
    </w:p>
    <w:p w14:paraId="37248842" w14:textId="77777777" w:rsidR="00970B97" w:rsidRDefault="00970B97" w:rsidP="00970B97"/>
    <w:p w14:paraId="6BD12E5A" w14:textId="77777777" w:rsidR="00970B97" w:rsidRDefault="00970B97" w:rsidP="00970B97">
      <w:pPr>
        <w:rPr>
          <w:b/>
        </w:rPr>
      </w:pPr>
    </w:p>
    <w:tbl>
      <w:tblPr>
        <w:tblW w:w="6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00"/>
        <w:gridCol w:w="4020"/>
        <w:gridCol w:w="1540"/>
      </w:tblGrid>
      <w:tr w:rsidR="00970B97" w:rsidRPr="00970B97" w14:paraId="0D30D5C4" w14:textId="77777777" w:rsidTr="00970B97">
        <w:trPr>
          <w:trHeight w:val="420"/>
        </w:trPr>
        <w:tc>
          <w:tcPr>
            <w:tcW w:w="1300" w:type="dxa"/>
            <w:shd w:val="clear" w:color="auto" w:fill="auto"/>
            <w:hideMark/>
          </w:tcPr>
          <w:p w14:paraId="0B2ACEDB" w14:textId="77777777" w:rsidR="00970B97" w:rsidRPr="00970B97" w:rsidRDefault="00E90A7D" w:rsidP="00970B97">
            <w:pPr>
              <w:spacing w:line="240" w:lineRule="auto"/>
              <w:rPr>
                <w:rFonts w:eastAsia="Times New Roman"/>
                <w:b/>
                <w:bCs/>
                <w:color w:val="0000FF"/>
                <w:sz w:val="16"/>
                <w:szCs w:val="16"/>
                <w:u w:val="single"/>
                <w:lang w:val="fr-FR"/>
              </w:rPr>
            </w:pPr>
            <w:hyperlink r:id="rId9" w:history="1">
              <w:r w:rsidR="00970B97" w:rsidRPr="00970B97">
                <w:rPr>
                  <w:rFonts w:eastAsia="Times New Roman"/>
                  <w:b/>
                  <w:bCs/>
                  <w:color w:val="0000FF"/>
                  <w:sz w:val="16"/>
                  <w:szCs w:val="16"/>
                  <w:u w:val="single"/>
                  <w:lang w:val="fr-FR"/>
                </w:rPr>
                <w:t>S4aA230015</w:t>
              </w:r>
            </w:hyperlink>
          </w:p>
        </w:tc>
        <w:tc>
          <w:tcPr>
            <w:tcW w:w="4020" w:type="dxa"/>
            <w:shd w:val="clear" w:color="auto" w:fill="auto"/>
            <w:hideMark/>
          </w:tcPr>
          <w:p w14:paraId="044E6FB8" w14:textId="77777777" w:rsidR="00970B97" w:rsidRPr="00970B97" w:rsidRDefault="00970B97" w:rsidP="00970B97">
            <w:pPr>
              <w:spacing w:line="240" w:lineRule="auto"/>
              <w:rPr>
                <w:rFonts w:eastAsia="Times New Roman"/>
                <w:sz w:val="16"/>
                <w:szCs w:val="16"/>
                <w:lang w:val="fr-FR"/>
              </w:rPr>
            </w:pPr>
            <w:r w:rsidRPr="00970B97">
              <w:rPr>
                <w:rFonts w:eastAsia="Times New Roman"/>
                <w:sz w:val="16"/>
                <w:szCs w:val="16"/>
                <w:lang w:val="fr-FR"/>
              </w:rPr>
              <w:t xml:space="preserve">On RTP </w:t>
            </w:r>
            <w:proofErr w:type="spellStart"/>
            <w:r w:rsidRPr="00970B97">
              <w:rPr>
                <w:rFonts w:eastAsia="Times New Roman"/>
                <w:sz w:val="16"/>
                <w:szCs w:val="16"/>
                <w:lang w:val="fr-FR"/>
              </w:rPr>
              <w:t>conformance</w:t>
            </w:r>
            <w:proofErr w:type="spellEnd"/>
            <w:r w:rsidRPr="00970B97">
              <w:rPr>
                <w:rFonts w:eastAsia="Times New Roman"/>
                <w:sz w:val="16"/>
                <w:szCs w:val="16"/>
                <w:lang w:val="fr-FR"/>
              </w:rPr>
              <w:t xml:space="preserve"> tests</w:t>
            </w:r>
          </w:p>
        </w:tc>
        <w:tc>
          <w:tcPr>
            <w:tcW w:w="1540" w:type="dxa"/>
            <w:shd w:val="clear" w:color="auto" w:fill="auto"/>
            <w:hideMark/>
          </w:tcPr>
          <w:p w14:paraId="5020963F" w14:textId="77777777" w:rsidR="00970B97" w:rsidRPr="00970B97" w:rsidRDefault="00970B97" w:rsidP="00970B97">
            <w:pPr>
              <w:spacing w:line="240" w:lineRule="auto"/>
              <w:rPr>
                <w:rFonts w:eastAsia="Times New Roman"/>
                <w:sz w:val="16"/>
                <w:szCs w:val="16"/>
                <w:lang w:val="fr-FR"/>
              </w:rPr>
            </w:pPr>
            <w:r w:rsidRPr="00970B97">
              <w:rPr>
                <w:rFonts w:eastAsia="Times New Roman"/>
                <w:sz w:val="16"/>
                <w:szCs w:val="16"/>
                <w:lang w:val="fr-FR"/>
              </w:rPr>
              <w:t>Orange</w:t>
            </w:r>
          </w:p>
        </w:tc>
      </w:tr>
    </w:tbl>
    <w:p w14:paraId="47AC12DB" w14:textId="77777777" w:rsidR="00970B97" w:rsidRDefault="00970B97" w:rsidP="00970B97">
      <w:pPr>
        <w:rPr>
          <w:b/>
        </w:rPr>
      </w:pPr>
    </w:p>
    <w:p w14:paraId="0604736A" w14:textId="7B7DF4D3" w:rsidR="00970B97" w:rsidRPr="00970B97" w:rsidRDefault="00970B97" w:rsidP="00970B97">
      <w:pPr>
        <w:rPr>
          <w:lang w:val="fr-FR"/>
        </w:rPr>
      </w:pPr>
      <w:proofErr w:type="spellStart"/>
      <w:proofErr w:type="gramStart"/>
      <w:r w:rsidRPr="00970B97">
        <w:rPr>
          <w:b/>
          <w:lang w:val="fr-FR"/>
        </w:rPr>
        <w:t>Presenter</w:t>
      </w:r>
      <w:proofErr w:type="spellEnd"/>
      <w:r w:rsidRPr="00970B97">
        <w:rPr>
          <w:b/>
          <w:lang w:val="fr-FR"/>
        </w:rPr>
        <w:t>:</w:t>
      </w:r>
      <w:proofErr w:type="gramEnd"/>
      <w:r w:rsidRPr="00970B97">
        <w:rPr>
          <w:lang w:val="fr-FR"/>
        </w:rPr>
        <w:t xml:space="preserve"> </w:t>
      </w:r>
      <w:r>
        <w:rPr>
          <w:lang w:val="fr-FR"/>
        </w:rPr>
        <w:t xml:space="preserve">Stéphane </w:t>
      </w:r>
      <w:proofErr w:type="spellStart"/>
      <w:r>
        <w:rPr>
          <w:lang w:val="fr-FR"/>
        </w:rPr>
        <w:t>Bauduin</w:t>
      </w:r>
      <w:proofErr w:type="spellEnd"/>
    </w:p>
    <w:p w14:paraId="73CC6B84" w14:textId="77777777" w:rsidR="00970B97" w:rsidRPr="00970B97" w:rsidRDefault="00970B97" w:rsidP="00970B97">
      <w:pPr>
        <w:rPr>
          <w:lang w:val="fr-FR"/>
        </w:rPr>
      </w:pPr>
    </w:p>
    <w:p w14:paraId="0445A822" w14:textId="77777777" w:rsidR="00970B97" w:rsidRPr="00970B97" w:rsidRDefault="00970B97" w:rsidP="00970B97">
      <w:pPr>
        <w:rPr>
          <w:lang w:val="fr-FR"/>
        </w:rPr>
      </w:pPr>
    </w:p>
    <w:p w14:paraId="7F4FD985" w14:textId="77777777" w:rsidR="00970B97" w:rsidRPr="00970B97" w:rsidRDefault="00970B97" w:rsidP="00970B97">
      <w:pPr>
        <w:rPr>
          <w:b/>
          <w:lang w:val="fr-FR"/>
        </w:rPr>
      </w:pPr>
      <w:proofErr w:type="spellStart"/>
      <w:r w:rsidRPr="00970B97">
        <w:rPr>
          <w:b/>
          <w:lang w:val="fr-FR"/>
        </w:rPr>
        <w:t>Comments</w:t>
      </w:r>
      <w:proofErr w:type="spellEnd"/>
      <w:r w:rsidRPr="00970B97">
        <w:rPr>
          <w:b/>
          <w:lang w:val="fr-FR"/>
        </w:rPr>
        <w:t xml:space="preserve"> / </w:t>
      </w:r>
      <w:proofErr w:type="gramStart"/>
      <w:r w:rsidRPr="00970B97">
        <w:rPr>
          <w:b/>
          <w:lang w:val="fr-FR"/>
        </w:rPr>
        <w:t>questions:</w:t>
      </w:r>
      <w:proofErr w:type="gramEnd"/>
    </w:p>
    <w:p w14:paraId="3558B3DC" w14:textId="77777777" w:rsidR="00970B97" w:rsidRPr="00970B97" w:rsidRDefault="00970B97" w:rsidP="00970B97">
      <w:pPr>
        <w:rPr>
          <w:lang w:val="fr-FR"/>
        </w:rPr>
      </w:pPr>
    </w:p>
    <w:p w14:paraId="12DA6D4B" w14:textId="57E23D54" w:rsidR="00970B97" w:rsidRPr="000C051A" w:rsidRDefault="000C051A" w:rsidP="00970B97">
      <w:pPr>
        <w:rPr>
          <w:lang w:val="en-GB"/>
        </w:rPr>
      </w:pPr>
      <w:r w:rsidRPr="000C051A">
        <w:rPr>
          <w:lang w:val="en-GB"/>
        </w:rPr>
        <w:t>Jan : thank you for t</w:t>
      </w:r>
      <w:r>
        <w:rPr>
          <w:lang w:val="en-GB"/>
        </w:rPr>
        <w:t xml:space="preserve">he update, in last sentences it is written that you apply CMR and after a certain amount of time you check if </w:t>
      </w:r>
      <w:proofErr w:type="gramStart"/>
      <w:r>
        <w:rPr>
          <w:lang w:val="en-GB"/>
        </w:rPr>
        <w:t>your</w:t>
      </w:r>
      <w:proofErr w:type="gramEnd"/>
      <w:r>
        <w:rPr>
          <w:lang w:val="en-GB"/>
        </w:rPr>
        <w:t xml:space="preserve"> received the answer, you refer to frames, when you detect if CMR is applied, you should consider the JBM in the reference gateway. Good to have more consideration on requirement.</w:t>
      </w:r>
    </w:p>
    <w:p w14:paraId="609F8DEB" w14:textId="572D3C6C" w:rsidR="00970B97" w:rsidRDefault="000C051A" w:rsidP="00970B97">
      <w:pPr>
        <w:rPr>
          <w:lang w:val="en-GB"/>
        </w:rPr>
      </w:pPr>
      <w:r>
        <w:rPr>
          <w:lang w:val="en-GB"/>
        </w:rPr>
        <w:t>Stéphane B: requirement should be more accurate</w:t>
      </w:r>
    </w:p>
    <w:p w14:paraId="0BB3A17F" w14:textId="77777777" w:rsidR="00B417C7" w:rsidRDefault="000C051A" w:rsidP="00970B97">
      <w:pPr>
        <w:rPr>
          <w:lang w:val="en-GB"/>
        </w:rPr>
      </w:pPr>
      <w:r>
        <w:rPr>
          <w:lang w:val="en-GB"/>
        </w:rPr>
        <w:t xml:space="preserve">Jan: other point not discussed so far, on page 2, also mention SDP answer and SDP in general. When taking CMR packets, it just RTP and audio data. Need to check SIP in mandatory tests? If you check SDP examples, some parameters are optional, e.g., </w:t>
      </w:r>
      <w:proofErr w:type="spellStart"/>
      <w:r>
        <w:rPr>
          <w:lang w:val="en-GB"/>
        </w:rPr>
        <w:t>ptime</w:t>
      </w:r>
      <w:proofErr w:type="spellEnd"/>
      <w:r>
        <w:rPr>
          <w:lang w:val="en-GB"/>
        </w:rPr>
        <w:t xml:space="preserve">, </w:t>
      </w:r>
      <w:proofErr w:type="spellStart"/>
      <w:r>
        <w:rPr>
          <w:lang w:val="en-GB"/>
        </w:rPr>
        <w:t>maxptime</w:t>
      </w:r>
      <w:proofErr w:type="spellEnd"/>
      <w:r w:rsidR="00B417C7">
        <w:rPr>
          <w:lang w:val="en-GB"/>
        </w:rPr>
        <w:t xml:space="preserve">, and </w:t>
      </w:r>
      <w:proofErr w:type="spellStart"/>
      <w:r w:rsidR="00B417C7">
        <w:rPr>
          <w:lang w:val="en-GB"/>
        </w:rPr>
        <w:t>maxptime</w:t>
      </w:r>
      <w:proofErr w:type="spellEnd"/>
      <w:r w:rsidR="00B417C7">
        <w:rPr>
          <w:lang w:val="en-GB"/>
        </w:rPr>
        <w:t xml:space="preserve"> might not be present in old implementations. Not sure it makes sense. Proper usage of codec if there is a SIP issue and not the codec?</w:t>
      </w:r>
    </w:p>
    <w:p w14:paraId="74CB7E25" w14:textId="77777777" w:rsidR="00B417C7" w:rsidRDefault="00B417C7" w:rsidP="00970B97">
      <w:pPr>
        <w:rPr>
          <w:lang w:val="en-GB"/>
        </w:rPr>
      </w:pPr>
      <w:r>
        <w:rPr>
          <w:lang w:val="en-GB"/>
        </w:rPr>
        <w:t>Stéphane B: the title of the Tdoc is not OK as it refers only to RTP. If SDP answer is not as expected, RTP will not meet the conformance test, there are some cases when the SDP answer added some parameters and RTP was aligned with the incorrect SDP answer.</w:t>
      </w:r>
    </w:p>
    <w:p w14:paraId="4D5F6028" w14:textId="77777777" w:rsidR="00B417C7" w:rsidRDefault="00B417C7" w:rsidP="00970B97">
      <w:pPr>
        <w:rPr>
          <w:lang w:val="en-GB"/>
        </w:rPr>
      </w:pPr>
      <w:r>
        <w:rPr>
          <w:lang w:val="en-GB"/>
        </w:rPr>
        <w:t xml:space="preserve">On extra parameters such as </w:t>
      </w:r>
      <w:proofErr w:type="spellStart"/>
      <w:r>
        <w:rPr>
          <w:lang w:val="en-GB"/>
        </w:rPr>
        <w:t>ptime</w:t>
      </w:r>
      <w:proofErr w:type="spellEnd"/>
      <w:r>
        <w:rPr>
          <w:lang w:val="en-GB"/>
        </w:rPr>
        <w:t xml:space="preserve"> or </w:t>
      </w:r>
      <w:proofErr w:type="spellStart"/>
      <w:r>
        <w:rPr>
          <w:lang w:val="en-GB"/>
        </w:rPr>
        <w:t>maxptime</w:t>
      </w:r>
      <w:proofErr w:type="spellEnd"/>
      <w:r>
        <w:rPr>
          <w:lang w:val="en-GB"/>
        </w:rPr>
        <w:t>, what is expected is that the DUT does not add other parameters.</w:t>
      </w:r>
    </w:p>
    <w:p w14:paraId="0CEC856B" w14:textId="77777777" w:rsidR="00B417C7" w:rsidRDefault="00B417C7" w:rsidP="00970B97">
      <w:pPr>
        <w:rPr>
          <w:lang w:val="en-GB"/>
        </w:rPr>
      </w:pPr>
      <w:r>
        <w:rPr>
          <w:lang w:val="en-GB"/>
        </w:rPr>
        <w:t>Jan: In the context of this work item, we need a description of the test method and values to check, if we have a call setup and everything is fine, SDP may include whatever the vendor likes, it’s more debugging</w:t>
      </w:r>
    </w:p>
    <w:p w14:paraId="389326B8" w14:textId="77777777" w:rsidR="00B417C7" w:rsidRDefault="00B417C7" w:rsidP="00970B97">
      <w:pPr>
        <w:rPr>
          <w:lang w:val="en-GB"/>
        </w:rPr>
      </w:pPr>
      <w:r>
        <w:rPr>
          <w:lang w:val="en-GB"/>
        </w:rPr>
        <w:t>Stéphane B: In discussions with vendors, we observed incorrect RTP behaviours because RTP was aligned with an incorrect SDP answer.</w:t>
      </w:r>
    </w:p>
    <w:p w14:paraId="48472725" w14:textId="77777777" w:rsidR="00B417C7" w:rsidRDefault="00B417C7" w:rsidP="00970B97">
      <w:pPr>
        <w:rPr>
          <w:lang w:val="en-GB"/>
        </w:rPr>
      </w:pPr>
      <w:r>
        <w:rPr>
          <w:lang w:val="en-GB"/>
        </w:rPr>
        <w:t>Stéphane R: we need pass/fail and more details on how it would be checked</w:t>
      </w:r>
    </w:p>
    <w:p w14:paraId="5831A2CF" w14:textId="77777777" w:rsidR="00B417C7" w:rsidRDefault="00B417C7" w:rsidP="00970B97">
      <w:pPr>
        <w:rPr>
          <w:lang w:val="en-GB"/>
        </w:rPr>
      </w:pPr>
      <w:r>
        <w:rPr>
          <w:lang w:val="en-GB"/>
        </w:rPr>
        <w:t xml:space="preserve">Jan: be </w:t>
      </w:r>
      <w:proofErr w:type="spellStart"/>
      <w:r>
        <w:rPr>
          <w:lang w:val="en-GB"/>
        </w:rPr>
        <w:t>carecul</w:t>
      </w:r>
      <w:proofErr w:type="spellEnd"/>
      <w:r>
        <w:rPr>
          <w:lang w:val="en-GB"/>
        </w:rPr>
        <w:t xml:space="preserve"> in mandating certain SIP answer, we have seen a lot of variations in the field.</w:t>
      </w:r>
    </w:p>
    <w:p w14:paraId="5E3AC82D" w14:textId="77777777" w:rsidR="00B417C7" w:rsidRDefault="00B417C7" w:rsidP="00970B97">
      <w:pPr>
        <w:rPr>
          <w:lang w:val="en-GB"/>
        </w:rPr>
      </w:pPr>
      <w:r>
        <w:rPr>
          <w:lang w:val="en-GB"/>
        </w:rPr>
        <w:t>Stéphane: there could be operator specific configurations, that cannot be bypassed in tests</w:t>
      </w:r>
    </w:p>
    <w:p w14:paraId="101D36C0" w14:textId="77777777" w:rsidR="00B417C7" w:rsidRDefault="00B417C7" w:rsidP="00970B97">
      <w:pPr>
        <w:rPr>
          <w:lang w:val="en-GB"/>
        </w:rPr>
      </w:pPr>
      <w:r>
        <w:rPr>
          <w:lang w:val="en-GB"/>
        </w:rPr>
        <w:t>Stéphane B: another topic is on developing the test plan with a tool in Python</w:t>
      </w:r>
    </w:p>
    <w:p w14:paraId="543A3A17" w14:textId="77777777" w:rsidR="00B417C7" w:rsidRDefault="00B417C7" w:rsidP="00970B97">
      <w:pPr>
        <w:rPr>
          <w:lang w:val="en-GB"/>
        </w:rPr>
      </w:pPr>
      <w:r>
        <w:rPr>
          <w:lang w:val="en-GB"/>
        </w:rPr>
        <w:t>Stéphane: you have two tools?</w:t>
      </w:r>
    </w:p>
    <w:p w14:paraId="6F96F520" w14:textId="04D22207" w:rsidR="00B417C7" w:rsidRDefault="00B417C7" w:rsidP="00970B97">
      <w:pPr>
        <w:rPr>
          <w:lang w:val="en-GB"/>
        </w:rPr>
      </w:pPr>
      <w:r>
        <w:rPr>
          <w:lang w:val="en-GB"/>
        </w:rPr>
        <w:t>Stéphane B: one for file preparation, another for post-analysis (RTP and SDP), so far it was with manual inspection.</w:t>
      </w:r>
    </w:p>
    <w:p w14:paraId="0C702B41" w14:textId="4ED20766" w:rsidR="00B417C7" w:rsidRDefault="00B417C7" w:rsidP="00970B97">
      <w:pPr>
        <w:rPr>
          <w:lang w:val="en-GB"/>
        </w:rPr>
      </w:pPr>
      <w:r>
        <w:rPr>
          <w:lang w:val="en-GB"/>
        </w:rPr>
        <w:t xml:space="preserve">Stefan D: you propose to use the </w:t>
      </w:r>
      <w:proofErr w:type="spellStart"/>
      <w:r>
        <w:rPr>
          <w:lang w:val="en-GB"/>
        </w:rPr>
        <w:t>scapy</w:t>
      </w:r>
      <w:proofErr w:type="spellEnd"/>
      <w:r>
        <w:rPr>
          <w:lang w:val="en-GB"/>
        </w:rPr>
        <w:t xml:space="preserve"> library, did you check that it can be used in 3GPP context?</w:t>
      </w:r>
    </w:p>
    <w:p w14:paraId="6A72C4BF" w14:textId="6DD5349C" w:rsidR="0040098B" w:rsidRDefault="0040098B" w:rsidP="00970B97">
      <w:pPr>
        <w:rPr>
          <w:lang w:val="en-GB"/>
        </w:rPr>
      </w:pPr>
      <w:r>
        <w:rPr>
          <w:lang w:val="en-GB"/>
        </w:rPr>
        <w:t>Stéphane B: no, did not check</w:t>
      </w:r>
    </w:p>
    <w:p w14:paraId="275023FC" w14:textId="17FD67F1" w:rsidR="0040098B" w:rsidRDefault="0040098B" w:rsidP="00970B97">
      <w:pPr>
        <w:rPr>
          <w:lang w:val="en-GB"/>
        </w:rPr>
      </w:pPr>
      <w:r>
        <w:rPr>
          <w:lang w:val="en-GB"/>
        </w:rPr>
        <w:t>Stéphane R: any comment on the proposal to develop tools?</w:t>
      </w:r>
    </w:p>
    <w:p w14:paraId="6F893475" w14:textId="4931A8C7" w:rsidR="0040098B" w:rsidRDefault="0040098B" w:rsidP="00970B97">
      <w:pPr>
        <w:rPr>
          <w:lang w:val="en-GB"/>
        </w:rPr>
      </w:pPr>
      <w:r>
        <w:rPr>
          <w:lang w:val="en-GB"/>
        </w:rPr>
        <w:t>Jan: goal is not to develop tool, in the end we need the test method, we will not mandate a tool, we should define if we test CMR every 4 second and how to evaluate CMR</w:t>
      </w:r>
    </w:p>
    <w:p w14:paraId="536E15D0" w14:textId="77777777" w:rsidR="0040098B" w:rsidRDefault="0040098B" w:rsidP="00970B97">
      <w:pPr>
        <w:rPr>
          <w:lang w:val="en-GB"/>
        </w:rPr>
      </w:pPr>
      <w:r>
        <w:rPr>
          <w:lang w:val="en-GB"/>
        </w:rPr>
        <w:t xml:space="preserve">Stéphane R: I also think the objective is to define the test methods and requirements, it is </w:t>
      </w:r>
      <w:proofErr w:type="gramStart"/>
      <w:r>
        <w:rPr>
          <w:lang w:val="en-GB"/>
        </w:rPr>
        <w:t>similar to</w:t>
      </w:r>
      <w:proofErr w:type="gramEnd"/>
      <w:r>
        <w:rPr>
          <w:lang w:val="en-GB"/>
        </w:rPr>
        <w:t xml:space="preserve"> TS 26.131 and 26.132, we do not specify the test system. Any more comments? Answer: no.</w:t>
      </w:r>
    </w:p>
    <w:p w14:paraId="1124B8C8" w14:textId="1B637D4C" w:rsidR="0040098B" w:rsidRDefault="0040098B" w:rsidP="00970B97">
      <w:pPr>
        <w:rPr>
          <w:lang w:val="en-GB"/>
        </w:rPr>
      </w:pPr>
      <w:r>
        <w:rPr>
          <w:lang w:val="en-GB"/>
        </w:rPr>
        <w:t>Stéphane R: we can invite more information on test methods and requirements. This Tdoc is noted.</w:t>
      </w:r>
    </w:p>
    <w:p w14:paraId="6BA36702" w14:textId="77777777" w:rsidR="00B417C7" w:rsidRDefault="00B417C7" w:rsidP="00970B97">
      <w:pPr>
        <w:rPr>
          <w:lang w:val="en-GB"/>
        </w:rPr>
      </w:pPr>
    </w:p>
    <w:p w14:paraId="7D73E568" w14:textId="0D46AE8F" w:rsidR="000C051A" w:rsidRPr="000C051A" w:rsidRDefault="000C051A" w:rsidP="00970B97">
      <w:pPr>
        <w:rPr>
          <w:lang w:val="en-GB"/>
        </w:rPr>
      </w:pPr>
      <w:r>
        <w:rPr>
          <w:lang w:val="en-GB"/>
        </w:rPr>
        <w:lastRenderedPageBreak/>
        <w:t xml:space="preserve"> </w:t>
      </w:r>
    </w:p>
    <w:p w14:paraId="641448A2" w14:textId="77777777" w:rsidR="00970B97" w:rsidRPr="00427D13" w:rsidRDefault="00970B97" w:rsidP="00970B97">
      <w:pPr>
        <w:rPr>
          <w:lang w:val="en-GB"/>
        </w:rPr>
      </w:pPr>
      <w:r>
        <w:rPr>
          <w:b/>
        </w:rPr>
        <w:t xml:space="preserve">Decision: </w:t>
      </w:r>
    </w:p>
    <w:p w14:paraId="79336E00" w14:textId="77777777" w:rsidR="00970B97" w:rsidRPr="00FC7421" w:rsidRDefault="00970B97" w:rsidP="00970B97"/>
    <w:p w14:paraId="450FFF91" w14:textId="0CAB8B55" w:rsidR="00970B97" w:rsidRDefault="00970B97" w:rsidP="00970B97">
      <w:r w:rsidRPr="00B256C4">
        <w:rPr>
          <w:color w:val="4F81BD"/>
        </w:rPr>
        <w:t>S4aA2300</w:t>
      </w:r>
      <w:r>
        <w:rPr>
          <w:color w:val="4F81BD"/>
        </w:rPr>
        <w:t xml:space="preserve">15 </w:t>
      </w:r>
      <w:r>
        <w:t xml:space="preserve">is </w:t>
      </w:r>
      <w:r w:rsidR="0041467D">
        <w:rPr>
          <w:color w:val="4F81BD"/>
        </w:rPr>
        <w:t>noted</w:t>
      </w:r>
    </w:p>
    <w:p w14:paraId="502DFC96" w14:textId="0F3FE2E2" w:rsidR="00970B97" w:rsidRDefault="00970B97"/>
    <w:p w14:paraId="20EFAA28" w14:textId="77777777" w:rsidR="00970B97" w:rsidRDefault="00970B97"/>
    <w:p w14:paraId="39C6B555" w14:textId="34B76777" w:rsidR="008262AA" w:rsidRPr="008262AA" w:rsidRDefault="008262AA" w:rsidP="008262AA">
      <w:pPr>
        <w:rPr>
          <w:b/>
          <w:lang w:val="en-GB"/>
        </w:rPr>
      </w:pPr>
      <w:r>
        <w:rPr>
          <w:b/>
        </w:rPr>
        <w:t xml:space="preserve">A.I. 1.6 </w:t>
      </w:r>
      <w:r w:rsidRPr="008262AA">
        <w:rPr>
          <w:b/>
        </w:rPr>
        <w:t>Others including TEI</w:t>
      </w:r>
    </w:p>
    <w:p w14:paraId="6FA22086" w14:textId="17275313" w:rsidR="008262AA" w:rsidRDefault="008262AA"/>
    <w:p w14:paraId="3D56EFE8" w14:textId="77777777" w:rsidR="008262AA" w:rsidRDefault="008262AA" w:rsidP="008262AA">
      <w:r>
        <w:t>No Tdoc in this A.I.</w:t>
      </w:r>
    </w:p>
    <w:p w14:paraId="5AAAC788" w14:textId="77777777" w:rsidR="008262AA" w:rsidRDefault="008262AA"/>
    <w:p w14:paraId="12310ABE" w14:textId="77777777" w:rsidR="00B256C4" w:rsidRDefault="00B256C4"/>
    <w:p w14:paraId="65E36EEC" w14:textId="41207C96" w:rsidR="004B5501" w:rsidRPr="004B5501" w:rsidRDefault="004B5501">
      <w:pPr>
        <w:rPr>
          <w:b/>
        </w:rPr>
      </w:pPr>
      <w:r>
        <w:rPr>
          <w:b/>
        </w:rPr>
        <w:t xml:space="preserve">A.I. </w:t>
      </w:r>
      <w:r w:rsidR="00761E68">
        <w:rPr>
          <w:b/>
        </w:rPr>
        <w:t>1.7</w:t>
      </w:r>
      <w:r>
        <w:rPr>
          <w:b/>
        </w:rPr>
        <w:t xml:space="preserve"> Any other Business</w:t>
      </w:r>
    </w:p>
    <w:p w14:paraId="612342A0" w14:textId="5C22F5E1" w:rsidR="004B5501" w:rsidRDefault="004B5501"/>
    <w:p w14:paraId="443F920E" w14:textId="7AEA2DE7" w:rsidR="00B55771" w:rsidRDefault="00B55771">
      <w:r>
        <w:t>None.</w:t>
      </w:r>
    </w:p>
    <w:p w14:paraId="04EFEC8F" w14:textId="77777777" w:rsidR="00B55771" w:rsidRDefault="00B55771"/>
    <w:p w14:paraId="71E69C92" w14:textId="0477138E" w:rsidR="00C571FE" w:rsidRPr="00894E30" w:rsidRDefault="004B5501">
      <w:pPr>
        <w:rPr>
          <w:b/>
        </w:rPr>
      </w:pPr>
      <w:r>
        <w:rPr>
          <w:b/>
        </w:rPr>
        <w:t xml:space="preserve">A.I. </w:t>
      </w:r>
      <w:r w:rsidR="00761E68">
        <w:rPr>
          <w:b/>
        </w:rPr>
        <w:t>1.8</w:t>
      </w:r>
      <w:r w:rsidR="007128A7">
        <w:rPr>
          <w:b/>
        </w:rPr>
        <w:t xml:space="preserve"> </w:t>
      </w:r>
      <w:r w:rsidR="005E5E79" w:rsidRPr="005E5E79">
        <w:rPr>
          <w:b/>
        </w:rPr>
        <w:t>Close of the session</w:t>
      </w:r>
    </w:p>
    <w:p w14:paraId="3711866A" w14:textId="77777777" w:rsidR="00C571FE" w:rsidRDefault="00C571FE"/>
    <w:p w14:paraId="365E651A" w14:textId="3A488897" w:rsidR="00C571FE" w:rsidRDefault="001C756C">
      <w:r>
        <w:t xml:space="preserve">The </w:t>
      </w:r>
      <w:r w:rsidR="00761E68">
        <w:t>Audio</w:t>
      </w:r>
      <w:r>
        <w:t xml:space="preserve"> </w:t>
      </w:r>
      <w:r w:rsidR="00761E68">
        <w:t>SWG Co-</w:t>
      </w:r>
      <w:r>
        <w:t xml:space="preserve">Chair thanked </w:t>
      </w:r>
      <w:r w:rsidR="00970B97">
        <w:t>HEAD acoustics</w:t>
      </w:r>
      <w:r>
        <w:t xml:space="preserve"> for hosting th</w:t>
      </w:r>
      <w:r w:rsidRPr="0041467D">
        <w:t>e meeting</w:t>
      </w:r>
      <w:r w:rsidR="00CF0D20" w:rsidRPr="0041467D">
        <w:t xml:space="preserve"> </w:t>
      </w:r>
      <w:r w:rsidR="00B07155" w:rsidRPr="0041467D">
        <w:t xml:space="preserve">and </w:t>
      </w:r>
      <w:r w:rsidR="00CF0D20" w:rsidRPr="0041467D">
        <w:t>all delegates for their participation</w:t>
      </w:r>
      <w:r w:rsidRPr="0041467D">
        <w:t xml:space="preserve">. </w:t>
      </w:r>
      <w:r w:rsidR="00C25363" w:rsidRPr="0041467D">
        <w:t xml:space="preserve">The meeting was closed at </w:t>
      </w:r>
      <w:r w:rsidR="00F2170E" w:rsidRPr="0041467D">
        <w:t>1</w:t>
      </w:r>
      <w:r w:rsidR="0041467D" w:rsidRPr="0041467D">
        <w:t>6</w:t>
      </w:r>
      <w:r w:rsidR="008475E7" w:rsidRPr="0041467D">
        <w:t>:</w:t>
      </w:r>
      <w:r w:rsidR="0041467D" w:rsidRPr="0041467D">
        <w:t>45</w:t>
      </w:r>
      <w:r w:rsidR="006C2DB7" w:rsidRPr="00F2170E">
        <w:t xml:space="preserve"> C</w:t>
      </w:r>
      <w:r w:rsidR="00B256C4" w:rsidRPr="00F2170E">
        <w:t>E</w:t>
      </w:r>
      <w:r w:rsidRPr="00F2170E">
        <w:t>T</w:t>
      </w:r>
      <w:r w:rsidR="007D328C" w:rsidRPr="00F2170E">
        <w:t>.</w:t>
      </w:r>
      <w:r w:rsidR="007128A7">
        <w:br w:type="page"/>
      </w:r>
    </w:p>
    <w:p w14:paraId="5E59730E" w14:textId="77777777" w:rsidR="00C571FE" w:rsidRDefault="007128A7">
      <w:pPr>
        <w:widowControl w:val="0"/>
        <w:pBdr>
          <w:top w:val="nil"/>
          <w:left w:val="nil"/>
          <w:bottom w:val="nil"/>
          <w:right w:val="nil"/>
          <w:between w:val="nil"/>
        </w:pBdr>
        <w:spacing w:after="120"/>
        <w:jc w:val="both"/>
        <w:rPr>
          <w:b/>
          <w:color w:val="000000"/>
        </w:rPr>
      </w:pPr>
      <w:r>
        <w:rPr>
          <w:b/>
          <w:color w:val="000000"/>
        </w:rPr>
        <w:lastRenderedPageBreak/>
        <w:t>Annex A – Meeting agenda</w:t>
      </w:r>
    </w:p>
    <w:p w14:paraId="4238B029" w14:textId="77777777" w:rsidR="00451332" w:rsidRPr="00276C74" w:rsidRDefault="00451332" w:rsidP="00451332">
      <w:pPr>
        <w:tabs>
          <w:tab w:val="left" w:pos="2127"/>
          <w:tab w:val="left" w:pos="6379"/>
        </w:tabs>
        <w:spacing w:before="120"/>
        <w:ind w:left="2127" w:hanging="2127"/>
        <w:rPr>
          <w:b/>
          <w:sz w:val="24"/>
          <w:szCs w:val="24"/>
          <w:lang w:val="en-US"/>
        </w:rPr>
      </w:pPr>
      <w:r w:rsidRPr="00276C74">
        <w:rPr>
          <w:b/>
          <w:sz w:val="24"/>
          <w:szCs w:val="24"/>
          <w:lang w:val="en-US"/>
        </w:rPr>
        <w:t>Source:</w:t>
      </w:r>
      <w:r w:rsidRPr="00276C74">
        <w:rPr>
          <w:b/>
          <w:sz w:val="24"/>
          <w:szCs w:val="24"/>
          <w:lang w:val="en-US"/>
        </w:rPr>
        <w:tab/>
        <w:t>SA4 Audio SWG Co-Chair</w:t>
      </w:r>
      <w:r>
        <w:rPr>
          <w:b/>
          <w:color w:val="0000FF"/>
          <w:sz w:val="24"/>
          <w:szCs w:val="24"/>
          <w:vertAlign w:val="superscript"/>
        </w:rPr>
        <w:footnoteReference w:id="2"/>
      </w:r>
    </w:p>
    <w:p w14:paraId="13CAFD7F" w14:textId="71EBA767" w:rsidR="00451332" w:rsidRDefault="00451332" w:rsidP="00451332">
      <w:pPr>
        <w:tabs>
          <w:tab w:val="left" w:pos="2127"/>
          <w:tab w:val="left" w:pos="6379"/>
        </w:tabs>
        <w:ind w:left="2131" w:hanging="2131"/>
        <w:rPr>
          <w:b/>
          <w:sz w:val="24"/>
          <w:szCs w:val="24"/>
        </w:rPr>
      </w:pPr>
      <w:r>
        <w:rPr>
          <w:b/>
          <w:sz w:val="24"/>
          <w:szCs w:val="24"/>
        </w:rPr>
        <w:t>Title:</w:t>
      </w:r>
      <w:r>
        <w:rPr>
          <w:b/>
          <w:sz w:val="24"/>
          <w:szCs w:val="24"/>
        </w:rPr>
        <w:tab/>
      </w:r>
      <w:r w:rsidRPr="00F14C56">
        <w:rPr>
          <w:b/>
          <w:sz w:val="24"/>
          <w:szCs w:val="24"/>
        </w:rPr>
        <w:t xml:space="preserve">Proposed agenda for </w:t>
      </w:r>
      <w:r>
        <w:rPr>
          <w:b/>
          <w:sz w:val="24"/>
          <w:szCs w:val="24"/>
        </w:rPr>
        <w:t>Audio</w:t>
      </w:r>
      <w:r w:rsidRPr="00F14C56">
        <w:rPr>
          <w:b/>
          <w:sz w:val="24"/>
          <w:szCs w:val="24"/>
        </w:rPr>
        <w:t xml:space="preserve"> SWG teleconference on</w:t>
      </w:r>
      <w:r>
        <w:rPr>
          <w:b/>
          <w:sz w:val="24"/>
          <w:szCs w:val="24"/>
        </w:rPr>
        <w:t xml:space="preserve"> </w:t>
      </w:r>
      <w:r w:rsidR="00970B97">
        <w:rPr>
          <w:b/>
          <w:sz w:val="24"/>
          <w:szCs w:val="24"/>
        </w:rPr>
        <w:t>eUET</w:t>
      </w:r>
      <w:r>
        <w:rPr>
          <w:b/>
          <w:sz w:val="24"/>
          <w:szCs w:val="24"/>
        </w:rPr>
        <w:t xml:space="preserve"> (</w:t>
      </w:r>
      <w:r w:rsidR="00970B97">
        <w:rPr>
          <w:b/>
          <w:sz w:val="24"/>
          <w:szCs w:val="24"/>
        </w:rPr>
        <w:t>30</w:t>
      </w:r>
      <w:r w:rsidR="00B256C4">
        <w:rPr>
          <w:b/>
          <w:sz w:val="24"/>
          <w:szCs w:val="24"/>
        </w:rPr>
        <w:t xml:space="preserve"> January</w:t>
      </w:r>
      <w:r>
        <w:rPr>
          <w:b/>
          <w:sz w:val="24"/>
          <w:szCs w:val="24"/>
        </w:rPr>
        <w:t xml:space="preserve"> 202</w:t>
      </w:r>
      <w:r w:rsidR="00B256C4">
        <w:rPr>
          <w:b/>
          <w:sz w:val="24"/>
          <w:szCs w:val="24"/>
        </w:rPr>
        <w:t>3</w:t>
      </w:r>
      <w:r>
        <w:rPr>
          <w:b/>
          <w:sz w:val="24"/>
          <w:szCs w:val="24"/>
        </w:rPr>
        <w:t>)</w:t>
      </w:r>
    </w:p>
    <w:p w14:paraId="6D6BBA7D" w14:textId="77777777" w:rsidR="00451332" w:rsidRDefault="00451332" w:rsidP="00451332">
      <w:pPr>
        <w:tabs>
          <w:tab w:val="left" w:pos="2127"/>
          <w:tab w:val="left" w:pos="6379"/>
        </w:tabs>
        <w:ind w:left="2131" w:hanging="2131"/>
        <w:rPr>
          <w:b/>
          <w:sz w:val="24"/>
          <w:szCs w:val="24"/>
        </w:rPr>
      </w:pPr>
      <w:r>
        <w:rPr>
          <w:b/>
          <w:sz w:val="24"/>
          <w:szCs w:val="24"/>
        </w:rPr>
        <w:t>Document for:</w:t>
      </w:r>
      <w:r>
        <w:rPr>
          <w:b/>
          <w:sz w:val="24"/>
          <w:szCs w:val="24"/>
        </w:rPr>
        <w:tab/>
        <w:t>Approval</w:t>
      </w:r>
    </w:p>
    <w:p w14:paraId="58DE46F1" w14:textId="77777777" w:rsidR="00451332" w:rsidRPr="001A1BC9" w:rsidRDefault="00451332" w:rsidP="00451332">
      <w:pPr>
        <w:tabs>
          <w:tab w:val="left" w:pos="2127"/>
          <w:tab w:val="left" w:pos="6379"/>
        </w:tabs>
        <w:ind w:left="2131" w:hanging="2131"/>
        <w:rPr>
          <w:sz w:val="32"/>
          <w:szCs w:val="32"/>
        </w:rPr>
      </w:pPr>
      <w:r>
        <w:rPr>
          <w:b/>
          <w:sz w:val="24"/>
          <w:szCs w:val="24"/>
        </w:rPr>
        <w:t>Agenda item:</w:t>
      </w:r>
      <w:r>
        <w:rPr>
          <w:b/>
          <w:sz w:val="24"/>
          <w:szCs w:val="24"/>
        </w:rPr>
        <w:tab/>
        <w:t>1</w:t>
      </w:r>
    </w:p>
    <w:p w14:paraId="62547D5D" w14:textId="77777777" w:rsidR="00451332" w:rsidRDefault="00451332" w:rsidP="00451332">
      <w:pPr>
        <w:pBdr>
          <w:top w:val="single" w:sz="12" w:space="1" w:color="000000"/>
        </w:pBdr>
        <w:tabs>
          <w:tab w:val="left" w:pos="6379"/>
        </w:tabs>
        <w:rPr>
          <w:sz w:val="20"/>
          <w:szCs w:val="20"/>
        </w:rPr>
      </w:pPr>
    </w:p>
    <w:p w14:paraId="5E5A559D" w14:textId="77777777" w:rsidR="00451332" w:rsidRDefault="00451332" w:rsidP="00451332">
      <w:pPr>
        <w:pStyle w:val="Corpsdetexte"/>
        <w:rPr>
          <w:b/>
          <w:lang w:val="de-DE"/>
        </w:rPr>
      </w:pPr>
    </w:p>
    <w:p w14:paraId="4A935967" w14:textId="511D006A" w:rsidR="00451332" w:rsidRDefault="00451332" w:rsidP="00451332">
      <w:pPr>
        <w:rPr>
          <w:b/>
        </w:rPr>
      </w:pPr>
      <w:r>
        <w:rPr>
          <w:b/>
        </w:rPr>
        <w:t>Agenda for this telco (keeping only relevant items from the unique agenda for 3GPP SA4 AH telcos post</w:t>
      </w:r>
      <w:r w:rsidRPr="00276C74">
        <w:rPr>
          <w:b/>
        </w:rPr>
        <w:t>-12</w:t>
      </w:r>
      <w:r w:rsidR="00B256C4">
        <w:rPr>
          <w:b/>
        </w:rPr>
        <w:t>1</w:t>
      </w:r>
      <w:r w:rsidRPr="00276C74">
        <w:rPr>
          <w:b/>
        </w:rPr>
        <w:t>)</w:t>
      </w:r>
      <w:r>
        <w:rPr>
          <w:b/>
        </w:rPr>
        <w:t>:</w:t>
      </w:r>
    </w:p>
    <w:p w14:paraId="11D99771" w14:textId="77777777" w:rsidR="00451332" w:rsidRPr="00241D97" w:rsidRDefault="00451332" w:rsidP="00451332">
      <w:pPr>
        <w:pStyle w:val="Corpsdetexte"/>
        <w:rPr>
          <w:b/>
        </w:rPr>
      </w:pPr>
    </w:p>
    <w:tbl>
      <w:tblPr>
        <w:tblW w:w="94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114"/>
        <w:gridCol w:w="4500"/>
      </w:tblGrid>
      <w:tr w:rsidR="00451332" w:rsidRPr="002C2650" w14:paraId="7FBE8200" w14:textId="77777777" w:rsidTr="00396E4B">
        <w:trPr>
          <w:trHeight w:val="20"/>
        </w:trPr>
        <w:tc>
          <w:tcPr>
            <w:tcW w:w="827" w:type="dxa"/>
            <w:shd w:val="clear" w:color="auto" w:fill="auto"/>
            <w:vAlign w:val="bottom"/>
            <w:hideMark/>
          </w:tcPr>
          <w:p w14:paraId="6393876A" w14:textId="77777777" w:rsidR="00451332" w:rsidRPr="00241D97" w:rsidRDefault="00451332" w:rsidP="00396E4B">
            <w:pPr>
              <w:spacing w:line="240" w:lineRule="auto"/>
              <w:rPr>
                <w:rFonts w:ascii="Calibri" w:eastAsia="Times New Roman" w:hAnsi="Calibri" w:cs="Calibri"/>
                <w:color w:val="000000"/>
                <w:lang w:val="fr-FR"/>
              </w:rPr>
            </w:pPr>
            <w:r w:rsidRPr="00276C74">
              <w:rPr>
                <w:rFonts w:ascii="Calibri" w:eastAsia="Times New Roman" w:hAnsi="Calibri" w:cs="Calibri"/>
                <w:color w:val="000000"/>
                <w:lang w:val="fr-FR"/>
              </w:rPr>
              <w:t>1</w:t>
            </w:r>
          </w:p>
        </w:tc>
        <w:tc>
          <w:tcPr>
            <w:tcW w:w="4114" w:type="dxa"/>
            <w:shd w:val="clear" w:color="auto" w:fill="auto"/>
            <w:vAlign w:val="bottom"/>
            <w:hideMark/>
          </w:tcPr>
          <w:p w14:paraId="2DBEE4A5" w14:textId="77777777" w:rsidR="00451332" w:rsidRPr="00241D97" w:rsidRDefault="00451332" w:rsidP="00396E4B">
            <w:pPr>
              <w:spacing w:line="240" w:lineRule="auto"/>
              <w:rPr>
                <w:rFonts w:ascii="Calibri" w:eastAsia="Times New Roman" w:hAnsi="Calibri" w:cs="Calibri"/>
                <w:color w:val="000000"/>
                <w:lang w:val="en-US"/>
              </w:rPr>
            </w:pPr>
            <w:r w:rsidRPr="00276C74">
              <w:rPr>
                <w:rFonts w:ascii="Calibri" w:eastAsia="Times New Roman" w:hAnsi="Calibri" w:cs="Calibri"/>
                <w:color w:val="000000"/>
                <w:lang w:val="fr-FR"/>
              </w:rPr>
              <w:t>Audio SWG</w:t>
            </w:r>
          </w:p>
        </w:tc>
        <w:tc>
          <w:tcPr>
            <w:tcW w:w="4500" w:type="dxa"/>
          </w:tcPr>
          <w:p w14:paraId="0F566071" w14:textId="783E079F" w:rsidR="00451332" w:rsidRPr="009134D7" w:rsidRDefault="00451332" w:rsidP="00396E4B">
            <w:pPr>
              <w:pStyle w:val="Heading"/>
              <w:tabs>
                <w:tab w:val="center" w:pos="2193"/>
              </w:tabs>
              <w:spacing w:before="40" w:after="40" w:line="240" w:lineRule="auto"/>
              <w:ind w:left="57" w:right="57" w:firstLine="0"/>
              <w:rPr>
                <w:rFonts w:cs="Arial"/>
                <w:bCs/>
                <w:color w:val="FF0000"/>
                <w:sz w:val="20"/>
              </w:rPr>
            </w:pPr>
          </w:p>
        </w:tc>
      </w:tr>
      <w:tr w:rsidR="00451332" w:rsidRPr="002C2650" w14:paraId="0DA1B639" w14:textId="77777777" w:rsidTr="00396E4B">
        <w:trPr>
          <w:trHeight w:val="20"/>
        </w:trPr>
        <w:tc>
          <w:tcPr>
            <w:tcW w:w="827" w:type="dxa"/>
            <w:shd w:val="clear" w:color="auto" w:fill="auto"/>
            <w:vAlign w:val="bottom"/>
          </w:tcPr>
          <w:p w14:paraId="4A8E279F" w14:textId="77777777" w:rsidR="00451332" w:rsidRPr="00241D97" w:rsidRDefault="00451332" w:rsidP="00396E4B">
            <w:pPr>
              <w:spacing w:line="240" w:lineRule="auto"/>
              <w:rPr>
                <w:rFonts w:ascii="Calibri" w:eastAsia="Times New Roman" w:hAnsi="Calibri" w:cs="Calibri"/>
                <w:color w:val="000000"/>
                <w:lang w:val="fr-FR"/>
              </w:rPr>
            </w:pPr>
            <w:r w:rsidRPr="00276C74">
              <w:rPr>
                <w:rFonts w:ascii="Calibri" w:eastAsia="Times New Roman" w:hAnsi="Calibri" w:cs="Calibri"/>
                <w:color w:val="000000"/>
                <w:lang w:val="fr-FR"/>
              </w:rPr>
              <w:t>1</w:t>
            </w:r>
            <w:r>
              <w:rPr>
                <w:rFonts w:ascii="Calibri" w:eastAsia="Times New Roman" w:hAnsi="Calibri" w:cs="Calibri"/>
                <w:color w:val="000000"/>
                <w:lang w:val="fr-FR"/>
              </w:rPr>
              <w:t>.</w:t>
            </w:r>
            <w:r w:rsidRPr="00276C74">
              <w:rPr>
                <w:rFonts w:ascii="Calibri" w:eastAsia="Times New Roman" w:hAnsi="Calibri" w:cs="Calibri"/>
                <w:color w:val="000000"/>
                <w:lang w:val="fr-FR"/>
              </w:rPr>
              <w:t>1</w:t>
            </w:r>
          </w:p>
        </w:tc>
        <w:tc>
          <w:tcPr>
            <w:tcW w:w="4114" w:type="dxa"/>
            <w:shd w:val="clear" w:color="auto" w:fill="auto"/>
            <w:vAlign w:val="bottom"/>
          </w:tcPr>
          <w:p w14:paraId="4A92CEB6" w14:textId="77777777" w:rsidR="00451332" w:rsidRPr="00241D97" w:rsidRDefault="00451332" w:rsidP="00396E4B">
            <w:pPr>
              <w:spacing w:line="240" w:lineRule="auto"/>
              <w:rPr>
                <w:rFonts w:ascii="Calibri" w:eastAsia="Times New Roman" w:hAnsi="Calibri" w:cs="Calibri"/>
                <w:color w:val="000000"/>
                <w:lang w:val="en-US"/>
              </w:rPr>
            </w:pPr>
            <w:r w:rsidRPr="00276C74">
              <w:rPr>
                <w:rFonts w:ascii="Calibri" w:eastAsia="Times New Roman" w:hAnsi="Calibri" w:cs="Calibri"/>
                <w:color w:val="000000"/>
                <w:lang w:val="en-US"/>
              </w:rPr>
              <w:t>Opening of the session and registration of documents</w:t>
            </w:r>
          </w:p>
        </w:tc>
        <w:tc>
          <w:tcPr>
            <w:tcW w:w="4500" w:type="dxa"/>
          </w:tcPr>
          <w:p w14:paraId="7D10EEAF" w14:textId="77777777" w:rsidR="00451332" w:rsidRPr="007D7CB2" w:rsidRDefault="00451332" w:rsidP="00396E4B">
            <w:pPr>
              <w:pStyle w:val="Heading"/>
              <w:tabs>
                <w:tab w:val="left" w:pos="7200"/>
              </w:tabs>
              <w:spacing w:before="40" w:after="40" w:line="240" w:lineRule="auto"/>
              <w:ind w:left="57" w:right="57" w:firstLine="0"/>
              <w:rPr>
                <w:rFonts w:cs="Arial"/>
                <w:bCs/>
                <w:sz w:val="20"/>
              </w:rPr>
            </w:pPr>
          </w:p>
        </w:tc>
      </w:tr>
      <w:tr w:rsidR="00451332" w:rsidRPr="006F7DFD" w14:paraId="10C28B2D" w14:textId="77777777" w:rsidTr="00396E4B">
        <w:trPr>
          <w:trHeight w:val="20"/>
        </w:trPr>
        <w:tc>
          <w:tcPr>
            <w:tcW w:w="827" w:type="dxa"/>
            <w:shd w:val="clear" w:color="auto" w:fill="auto"/>
            <w:vAlign w:val="bottom"/>
          </w:tcPr>
          <w:p w14:paraId="0FD86BEC" w14:textId="77777777" w:rsidR="00451332" w:rsidRPr="00241D97" w:rsidRDefault="00451332" w:rsidP="00396E4B">
            <w:pPr>
              <w:spacing w:line="240" w:lineRule="auto"/>
              <w:rPr>
                <w:rFonts w:ascii="Calibri" w:eastAsia="Times New Roman" w:hAnsi="Calibri" w:cs="Calibri"/>
                <w:color w:val="000000"/>
                <w:lang w:val="fr-FR"/>
              </w:rPr>
            </w:pPr>
            <w:r w:rsidRPr="00276C74">
              <w:rPr>
                <w:rFonts w:ascii="Calibri" w:eastAsia="Times New Roman" w:hAnsi="Calibri" w:cs="Calibri"/>
                <w:color w:val="000000"/>
                <w:lang w:val="fr-FR"/>
              </w:rPr>
              <w:t>1</w:t>
            </w:r>
            <w:r>
              <w:rPr>
                <w:rFonts w:ascii="Calibri" w:eastAsia="Times New Roman" w:hAnsi="Calibri" w:cs="Calibri"/>
                <w:color w:val="000000"/>
                <w:lang w:val="fr-FR"/>
              </w:rPr>
              <w:t>.</w:t>
            </w:r>
            <w:r w:rsidRPr="00276C74">
              <w:rPr>
                <w:rFonts w:ascii="Calibri" w:eastAsia="Times New Roman" w:hAnsi="Calibri" w:cs="Calibri"/>
                <w:color w:val="000000"/>
                <w:lang w:val="fr-FR"/>
              </w:rPr>
              <w:t>2</w:t>
            </w:r>
          </w:p>
        </w:tc>
        <w:tc>
          <w:tcPr>
            <w:tcW w:w="4114" w:type="dxa"/>
            <w:shd w:val="clear" w:color="auto" w:fill="auto"/>
            <w:vAlign w:val="bottom"/>
          </w:tcPr>
          <w:p w14:paraId="7CB0ED96" w14:textId="77777777" w:rsidR="00451332" w:rsidRDefault="00451332" w:rsidP="00396E4B">
            <w:pPr>
              <w:spacing w:line="240" w:lineRule="auto"/>
              <w:rPr>
                <w:rFonts w:ascii="Calibri" w:eastAsia="Times New Roman" w:hAnsi="Calibri" w:cs="Calibri"/>
                <w:color w:val="000000"/>
                <w:lang w:val="en-US"/>
              </w:rPr>
            </w:pPr>
            <w:r w:rsidRPr="00276C74">
              <w:rPr>
                <w:rFonts w:ascii="Calibri" w:eastAsia="Times New Roman" w:hAnsi="Calibri" w:cs="Calibri"/>
                <w:color w:val="000000"/>
                <w:lang w:val="en-US"/>
              </w:rPr>
              <w:t>Reports/Liaisons from other groups/meetings</w:t>
            </w:r>
          </w:p>
        </w:tc>
        <w:tc>
          <w:tcPr>
            <w:tcW w:w="4500" w:type="dxa"/>
          </w:tcPr>
          <w:p w14:paraId="2A977DD1" w14:textId="77777777" w:rsidR="00451332" w:rsidRPr="007D7CB2" w:rsidRDefault="00451332" w:rsidP="00396E4B">
            <w:pPr>
              <w:pStyle w:val="Heading"/>
              <w:tabs>
                <w:tab w:val="left" w:pos="7200"/>
              </w:tabs>
              <w:spacing w:before="40" w:after="40" w:line="240" w:lineRule="auto"/>
              <w:ind w:left="57" w:right="57" w:firstLine="0"/>
              <w:rPr>
                <w:rFonts w:cs="Arial"/>
                <w:bCs/>
                <w:sz w:val="20"/>
              </w:rPr>
            </w:pPr>
          </w:p>
        </w:tc>
      </w:tr>
      <w:tr w:rsidR="00451332" w:rsidRPr="002C2650" w14:paraId="231EEF7C" w14:textId="77777777" w:rsidTr="00396E4B">
        <w:trPr>
          <w:trHeight w:val="20"/>
        </w:trPr>
        <w:tc>
          <w:tcPr>
            <w:tcW w:w="827" w:type="dxa"/>
            <w:shd w:val="clear" w:color="auto" w:fill="auto"/>
            <w:vAlign w:val="bottom"/>
          </w:tcPr>
          <w:p w14:paraId="1262056F" w14:textId="77777777" w:rsidR="00451332" w:rsidRDefault="00451332" w:rsidP="00396E4B">
            <w:pPr>
              <w:spacing w:line="240" w:lineRule="auto"/>
              <w:rPr>
                <w:rFonts w:ascii="Calibri" w:eastAsia="Times New Roman" w:hAnsi="Calibri" w:cs="Calibri"/>
                <w:color w:val="000000"/>
                <w:lang w:val="en-US"/>
              </w:rPr>
            </w:pPr>
            <w:r w:rsidRPr="00276C74">
              <w:rPr>
                <w:rFonts w:ascii="Calibri" w:eastAsia="Times New Roman" w:hAnsi="Calibri" w:cs="Calibri"/>
                <w:color w:val="000000"/>
                <w:lang w:val="fr-FR"/>
              </w:rPr>
              <w:t>1</w:t>
            </w:r>
            <w:r>
              <w:rPr>
                <w:rFonts w:ascii="Calibri" w:eastAsia="Times New Roman" w:hAnsi="Calibri" w:cs="Calibri"/>
                <w:color w:val="000000"/>
                <w:lang w:val="fr-FR"/>
              </w:rPr>
              <w:t>.</w:t>
            </w:r>
            <w:r w:rsidRPr="00276C74">
              <w:rPr>
                <w:rFonts w:ascii="Calibri" w:eastAsia="Times New Roman" w:hAnsi="Calibri" w:cs="Calibri"/>
                <w:color w:val="000000"/>
                <w:lang w:val="fr-FR"/>
              </w:rPr>
              <w:t>3</w:t>
            </w:r>
          </w:p>
        </w:tc>
        <w:tc>
          <w:tcPr>
            <w:tcW w:w="4114" w:type="dxa"/>
            <w:shd w:val="clear" w:color="auto" w:fill="auto"/>
            <w:vAlign w:val="bottom"/>
          </w:tcPr>
          <w:p w14:paraId="55771CC2" w14:textId="77777777" w:rsidR="00451332" w:rsidRDefault="00451332" w:rsidP="00396E4B">
            <w:pPr>
              <w:spacing w:line="240" w:lineRule="auto"/>
              <w:rPr>
                <w:rFonts w:ascii="Calibri" w:eastAsia="Times New Roman" w:hAnsi="Calibri" w:cs="Calibri"/>
                <w:color w:val="000000"/>
                <w:lang w:val="en-US"/>
              </w:rPr>
            </w:pPr>
            <w:proofErr w:type="spellStart"/>
            <w:r w:rsidRPr="00276C74">
              <w:rPr>
                <w:rFonts w:ascii="Calibri" w:eastAsia="Times New Roman" w:hAnsi="Calibri" w:cs="Calibri"/>
                <w:color w:val="000000"/>
                <w:lang w:val="fr-FR"/>
              </w:rPr>
              <w:t>IVAS_Codec</w:t>
            </w:r>
            <w:proofErr w:type="spellEnd"/>
            <w:r w:rsidRPr="00276C74">
              <w:rPr>
                <w:rFonts w:ascii="Calibri" w:eastAsia="Times New Roman" w:hAnsi="Calibri" w:cs="Calibri"/>
                <w:color w:val="000000"/>
                <w:lang w:val="fr-FR"/>
              </w:rPr>
              <w:t xml:space="preserve"> (EVS Codec Extension for Immersive Voice and Audio Services)</w:t>
            </w:r>
          </w:p>
        </w:tc>
        <w:tc>
          <w:tcPr>
            <w:tcW w:w="4500" w:type="dxa"/>
          </w:tcPr>
          <w:p w14:paraId="55972979" w14:textId="77777777" w:rsidR="00451332" w:rsidRDefault="00451332" w:rsidP="00396E4B">
            <w:pPr>
              <w:pStyle w:val="Heading"/>
              <w:tabs>
                <w:tab w:val="left" w:pos="7200"/>
              </w:tabs>
              <w:spacing w:before="40" w:after="40" w:line="240" w:lineRule="auto"/>
              <w:ind w:left="57" w:right="57" w:firstLine="0"/>
              <w:rPr>
                <w:rFonts w:cs="Arial"/>
                <w:bCs/>
                <w:color w:val="FF0000"/>
                <w:sz w:val="20"/>
              </w:rPr>
            </w:pPr>
          </w:p>
        </w:tc>
      </w:tr>
      <w:tr w:rsidR="00451332" w:rsidRPr="002C2650" w14:paraId="6BA3AD70" w14:textId="77777777" w:rsidTr="00396E4B">
        <w:trPr>
          <w:trHeight w:val="20"/>
        </w:trPr>
        <w:tc>
          <w:tcPr>
            <w:tcW w:w="827" w:type="dxa"/>
            <w:shd w:val="clear" w:color="auto" w:fill="auto"/>
            <w:vAlign w:val="bottom"/>
          </w:tcPr>
          <w:p w14:paraId="74D62A6E" w14:textId="77777777" w:rsidR="00451332" w:rsidRPr="00A20C5A" w:rsidRDefault="00451332" w:rsidP="00396E4B">
            <w:pPr>
              <w:spacing w:line="240" w:lineRule="auto"/>
              <w:rPr>
                <w:rFonts w:ascii="Calibri" w:eastAsia="Times New Roman" w:hAnsi="Calibri" w:cs="Calibri"/>
                <w:color w:val="000000"/>
                <w:lang w:val="en-US"/>
              </w:rPr>
            </w:pPr>
            <w:r w:rsidRPr="00276C74">
              <w:rPr>
                <w:rFonts w:ascii="Calibri" w:eastAsia="Times New Roman" w:hAnsi="Calibri" w:cs="Calibri"/>
                <w:color w:val="000000"/>
                <w:lang w:val="fr-FR"/>
              </w:rPr>
              <w:t>1</w:t>
            </w:r>
            <w:r>
              <w:rPr>
                <w:rFonts w:ascii="Calibri" w:eastAsia="Times New Roman" w:hAnsi="Calibri" w:cs="Calibri"/>
                <w:color w:val="000000"/>
                <w:lang w:val="fr-FR"/>
              </w:rPr>
              <w:t>.</w:t>
            </w:r>
            <w:r w:rsidRPr="00276C74">
              <w:rPr>
                <w:rFonts w:ascii="Calibri" w:eastAsia="Times New Roman" w:hAnsi="Calibri" w:cs="Calibri"/>
                <w:color w:val="000000"/>
                <w:lang w:val="fr-FR"/>
              </w:rPr>
              <w:t>4</w:t>
            </w:r>
          </w:p>
        </w:tc>
        <w:tc>
          <w:tcPr>
            <w:tcW w:w="4114" w:type="dxa"/>
            <w:shd w:val="clear" w:color="auto" w:fill="auto"/>
            <w:vAlign w:val="bottom"/>
          </w:tcPr>
          <w:p w14:paraId="5726BB9D" w14:textId="77777777" w:rsidR="00451332" w:rsidRPr="00241D97" w:rsidRDefault="00451332" w:rsidP="00396E4B">
            <w:pPr>
              <w:spacing w:line="240" w:lineRule="auto"/>
              <w:rPr>
                <w:rFonts w:ascii="Calibri" w:eastAsia="Times New Roman" w:hAnsi="Calibri" w:cs="Calibri"/>
                <w:color w:val="000000"/>
                <w:lang w:val="en-US"/>
              </w:rPr>
            </w:pPr>
            <w:r w:rsidRPr="00276C74">
              <w:rPr>
                <w:rFonts w:ascii="Calibri" w:eastAsia="Times New Roman" w:hAnsi="Calibri" w:cs="Calibri"/>
                <w:color w:val="000000"/>
                <w:lang w:val="en-US"/>
              </w:rPr>
              <w:t>ATIAS (Terminal Audio quality performance and Test methods for Immersive Audio Services)</w:t>
            </w:r>
          </w:p>
        </w:tc>
        <w:tc>
          <w:tcPr>
            <w:tcW w:w="4500" w:type="dxa"/>
          </w:tcPr>
          <w:p w14:paraId="03F86768" w14:textId="656729E4" w:rsidR="00451332" w:rsidRPr="00F14C56" w:rsidRDefault="00451332" w:rsidP="00396E4B">
            <w:pPr>
              <w:pStyle w:val="Heading"/>
              <w:tabs>
                <w:tab w:val="left" w:pos="7200"/>
              </w:tabs>
              <w:spacing w:before="40" w:after="40" w:line="240" w:lineRule="auto"/>
              <w:ind w:left="57" w:right="57" w:firstLine="0"/>
              <w:rPr>
                <w:rFonts w:cs="Arial"/>
                <w:bCs/>
                <w:sz w:val="20"/>
                <w:lang w:val="en-US"/>
              </w:rPr>
            </w:pPr>
          </w:p>
        </w:tc>
      </w:tr>
      <w:tr w:rsidR="00451332" w:rsidRPr="002C2650" w14:paraId="4ADAED5B" w14:textId="77777777" w:rsidTr="00396E4B">
        <w:trPr>
          <w:trHeight w:val="20"/>
        </w:trPr>
        <w:tc>
          <w:tcPr>
            <w:tcW w:w="827" w:type="dxa"/>
            <w:shd w:val="clear" w:color="auto" w:fill="auto"/>
            <w:vAlign w:val="bottom"/>
          </w:tcPr>
          <w:p w14:paraId="0141856C" w14:textId="77777777" w:rsidR="00451332" w:rsidRPr="00A20C5A" w:rsidRDefault="00451332" w:rsidP="00396E4B">
            <w:pPr>
              <w:spacing w:line="240" w:lineRule="auto"/>
              <w:rPr>
                <w:rFonts w:ascii="Calibri" w:eastAsia="Times New Roman" w:hAnsi="Calibri" w:cs="Calibri"/>
                <w:color w:val="000000"/>
                <w:lang w:val="en-US"/>
              </w:rPr>
            </w:pPr>
            <w:r w:rsidRPr="00276C74">
              <w:rPr>
                <w:rFonts w:ascii="Calibri" w:eastAsia="Times New Roman" w:hAnsi="Calibri" w:cs="Calibri"/>
                <w:color w:val="000000"/>
                <w:lang w:val="fr-FR"/>
              </w:rPr>
              <w:t>1</w:t>
            </w:r>
            <w:r>
              <w:rPr>
                <w:rFonts w:ascii="Calibri" w:eastAsia="Times New Roman" w:hAnsi="Calibri" w:cs="Calibri"/>
                <w:color w:val="000000"/>
                <w:lang w:val="fr-FR"/>
              </w:rPr>
              <w:t>.</w:t>
            </w:r>
            <w:r w:rsidRPr="00276C74">
              <w:rPr>
                <w:rFonts w:ascii="Calibri" w:eastAsia="Times New Roman" w:hAnsi="Calibri" w:cs="Calibri"/>
                <w:color w:val="000000"/>
                <w:lang w:val="fr-FR"/>
              </w:rPr>
              <w:t>5</w:t>
            </w:r>
          </w:p>
        </w:tc>
        <w:tc>
          <w:tcPr>
            <w:tcW w:w="4114" w:type="dxa"/>
            <w:shd w:val="clear" w:color="auto" w:fill="auto"/>
            <w:vAlign w:val="bottom"/>
          </w:tcPr>
          <w:p w14:paraId="49A82AB8" w14:textId="77777777" w:rsidR="00451332" w:rsidRPr="00241D97" w:rsidRDefault="00451332" w:rsidP="00396E4B">
            <w:pPr>
              <w:spacing w:line="240" w:lineRule="auto"/>
              <w:rPr>
                <w:rFonts w:ascii="Calibri" w:eastAsia="Times New Roman" w:hAnsi="Calibri" w:cs="Calibri"/>
                <w:color w:val="000000"/>
                <w:lang w:val="en-US"/>
              </w:rPr>
            </w:pPr>
            <w:r w:rsidRPr="00276C74">
              <w:rPr>
                <w:rFonts w:ascii="Calibri" w:eastAsia="Times New Roman" w:hAnsi="Calibri" w:cs="Calibri"/>
                <w:color w:val="000000"/>
                <w:lang w:val="fr-FR"/>
              </w:rPr>
              <w:t>eUET (</w:t>
            </w:r>
            <w:proofErr w:type="spellStart"/>
            <w:r w:rsidRPr="00276C74">
              <w:rPr>
                <w:rFonts w:ascii="Calibri" w:eastAsia="Times New Roman" w:hAnsi="Calibri" w:cs="Calibri"/>
                <w:color w:val="000000"/>
                <w:lang w:val="fr-FR"/>
              </w:rPr>
              <w:t>Enhancements</w:t>
            </w:r>
            <w:proofErr w:type="spellEnd"/>
            <w:r w:rsidRPr="00276C74">
              <w:rPr>
                <w:rFonts w:ascii="Calibri" w:eastAsia="Times New Roman" w:hAnsi="Calibri" w:cs="Calibri"/>
                <w:color w:val="000000"/>
                <w:lang w:val="fr-FR"/>
              </w:rPr>
              <w:t xml:space="preserve"> to UE </w:t>
            </w:r>
            <w:proofErr w:type="spellStart"/>
            <w:r w:rsidRPr="00276C74">
              <w:rPr>
                <w:rFonts w:ascii="Calibri" w:eastAsia="Times New Roman" w:hAnsi="Calibri" w:cs="Calibri"/>
                <w:color w:val="000000"/>
                <w:lang w:val="fr-FR"/>
              </w:rPr>
              <w:t>Testing</w:t>
            </w:r>
            <w:proofErr w:type="spellEnd"/>
            <w:r w:rsidRPr="00276C74">
              <w:rPr>
                <w:rFonts w:ascii="Calibri" w:eastAsia="Times New Roman" w:hAnsi="Calibri" w:cs="Calibri"/>
                <w:color w:val="000000"/>
                <w:lang w:val="fr-FR"/>
              </w:rPr>
              <w:t>)</w:t>
            </w:r>
          </w:p>
        </w:tc>
        <w:tc>
          <w:tcPr>
            <w:tcW w:w="4500" w:type="dxa"/>
          </w:tcPr>
          <w:p w14:paraId="41BEF222" w14:textId="2307D882" w:rsidR="00970B97" w:rsidRPr="0096285E" w:rsidRDefault="00970B97" w:rsidP="00970B97">
            <w:pPr>
              <w:pStyle w:val="Heading"/>
              <w:tabs>
                <w:tab w:val="left" w:pos="7200"/>
              </w:tabs>
              <w:spacing w:before="40" w:after="40" w:line="240" w:lineRule="auto"/>
              <w:ind w:left="57" w:right="57" w:firstLine="0"/>
              <w:rPr>
                <w:rFonts w:cs="Arial"/>
                <w:bCs/>
                <w:color w:val="FF0000"/>
                <w:sz w:val="20"/>
                <w:lang w:val="en-US"/>
              </w:rPr>
            </w:pPr>
            <w:r w:rsidRPr="0096285E">
              <w:rPr>
                <w:rFonts w:cs="Arial"/>
                <w:bCs/>
                <w:color w:val="FF0000"/>
                <w:sz w:val="20"/>
                <w:lang w:val="en-US"/>
              </w:rPr>
              <w:t>S4aA230014</w:t>
            </w:r>
            <w:r w:rsidR="0096285E" w:rsidRPr="0096285E">
              <w:rPr>
                <w:rFonts w:cs="Arial"/>
                <w:bCs/>
                <w:color w:val="FF0000"/>
                <w:sz w:val="20"/>
                <w:lang w:val="en-US"/>
              </w:rPr>
              <w:t>n</w:t>
            </w:r>
            <w:r w:rsidRPr="0096285E">
              <w:rPr>
                <w:rFonts w:cs="Arial"/>
                <w:bCs/>
                <w:color w:val="FF0000"/>
                <w:sz w:val="20"/>
                <w:lang w:val="en-US"/>
              </w:rPr>
              <w:t xml:space="preserve"> (Orange)</w:t>
            </w:r>
          </w:p>
          <w:p w14:paraId="537BAE4F" w14:textId="7F09BA54" w:rsidR="00451332" w:rsidRPr="00A53035" w:rsidRDefault="00970B97" w:rsidP="00970B97">
            <w:pPr>
              <w:pStyle w:val="Heading"/>
              <w:tabs>
                <w:tab w:val="left" w:pos="7200"/>
              </w:tabs>
              <w:spacing w:before="40" w:after="40" w:line="240" w:lineRule="auto"/>
              <w:ind w:left="57" w:right="57" w:firstLine="0"/>
              <w:rPr>
                <w:rFonts w:cs="Arial"/>
                <w:bCs/>
                <w:sz w:val="20"/>
                <w:lang w:val="en-US"/>
              </w:rPr>
            </w:pPr>
            <w:r w:rsidRPr="0096285E">
              <w:rPr>
                <w:rFonts w:cs="Arial"/>
                <w:bCs/>
                <w:color w:val="FF0000"/>
                <w:sz w:val="20"/>
                <w:lang w:val="en-US"/>
              </w:rPr>
              <w:t>S4aA230015</w:t>
            </w:r>
            <w:r w:rsidR="0096285E" w:rsidRPr="0096285E">
              <w:rPr>
                <w:rFonts w:cs="Arial"/>
                <w:bCs/>
                <w:color w:val="FF0000"/>
                <w:sz w:val="20"/>
                <w:lang w:val="en-US"/>
              </w:rPr>
              <w:t>n</w:t>
            </w:r>
            <w:r w:rsidRPr="0096285E">
              <w:rPr>
                <w:rFonts w:cs="Arial"/>
                <w:bCs/>
                <w:color w:val="FF0000"/>
                <w:sz w:val="20"/>
                <w:lang w:val="en-US"/>
              </w:rPr>
              <w:t xml:space="preserve"> (Orange)</w:t>
            </w:r>
          </w:p>
        </w:tc>
      </w:tr>
      <w:tr w:rsidR="00451332" w:rsidRPr="002C2650" w14:paraId="3FD28139" w14:textId="77777777" w:rsidTr="00396E4B">
        <w:trPr>
          <w:trHeight w:val="20"/>
        </w:trPr>
        <w:tc>
          <w:tcPr>
            <w:tcW w:w="827" w:type="dxa"/>
            <w:shd w:val="clear" w:color="auto" w:fill="auto"/>
            <w:vAlign w:val="bottom"/>
          </w:tcPr>
          <w:p w14:paraId="63768366" w14:textId="467C3068" w:rsidR="00451332" w:rsidRPr="00A20C5A" w:rsidRDefault="00451332" w:rsidP="00396E4B">
            <w:pPr>
              <w:spacing w:line="240" w:lineRule="auto"/>
              <w:rPr>
                <w:rFonts w:ascii="Calibri" w:eastAsia="Times New Roman" w:hAnsi="Calibri" w:cs="Calibri"/>
                <w:color w:val="000000"/>
                <w:lang w:val="en-US"/>
              </w:rPr>
            </w:pPr>
            <w:r w:rsidRPr="00276C74">
              <w:rPr>
                <w:rFonts w:ascii="Calibri" w:eastAsia="Times New Roman" w:hAnsi="Calibri" w:cs="Calibri"/>
                <w:color w:val="000000"/>
                <w:lang w:val="fr-FR"/>
              </w:rPr>
              <w:t>1</w:t>
            </w:r>
            <w:r>
              <w:rPr>
                <w:rFonts w:ascii="Calibri" w:eastAsia="Times New Roman" w:hAnsi="Calibri" w:cs="Calibri"/>
                <w:color w:val="000000"/>
                <w:lang w:val="fr-FR"/>
              </w:rPr>
              <w:t>.</w:t>
            </w:r>
            <w:r w:rsidR="00B256C4">
              <w:rPr>
                <w:rFonts w:ascii="Calibri" w:eastAsia="Times New Roman" w:hAnsi="Calibri" w:cs="Calibri"/>
                <w:color w:val="000000"/>
                <w:lang w:val="fr-FR"/>
              </w:rPr>
              <w:t>6</w:t>
            </w:r>
          </w:p>
        </w:tc>
        <w:tc>
          <w:tcPr>
            <w:tcW w:w="4114" w:type="dxa"/>
            <w:shd w:val="clear" w:color="auto" w:fill="auto"/>
            <w:vAlign w:val="bottom"/>
          </w:tcPr>
          <w:p w14:paraId="549BB985" w14:textId="77777777" w:rsidR="00451332" w:rsidRDefault="00451332" w:rsidP="00396E4B">
            <w:pPr>
              <w:spacing w:line="240" w:lineRule="auto"/>
              <w:rPr>
                <w:rFonts w:ascii="Calibri" w:eastAsia="Times New Roman" w:hAnsi="Calibri" w:cs="Calibri"/>
                <w:color w:val="000000"/>
                <w:lang w:val="en-US"/>
              </w:rPr>
            </w:pPr>
            <w:proofErr w:type="spellStart"/>
            <w:r w:rsidRPr="00276C74">
              <w:rPr>
                <w:rFonts w:ascii="Calibri" w:eastAsia="Times New Roman" w:hAnsi="Calibri" w:cs="Calibri"/>
                <w:color w:val="000000"/>
                <w:lang w:val="fr-FR"/>
              </w:rPr>
              <w:t>Others</w:t>
            </w:r>
            <w:proofErr w:type="spellEnd"/>
            <w:r w:rsidRPr="00276C74">
              <w:rPr>
                <w:rFonts w:ascii="Calibri" w:eastAsia="Times New Roman" w:hAnsi="Calibri" w:cs="Calibri"/>
                <w:color w:val="000000"/>
                <w:lang w:val="fr-FR"/>
              </w:rPr>
              <w:t xml:space="preserve"> </w:t>
            </w:r>
            <w:proofErr w:type="spellStart"/>
            <w:r w:rsidRPr="00276C74">
              <w:rPr>
                <w:rFonts w:ascii="Calibri" w:eastAsia="Times New Roman" w:hAnsi="Calibri" w:cs="Calibri"/>
                <w:color w:val="000000"/>
                <w:lang w:val="fr-FR"/>
              </w:rPr>
              <w:t>including</w:t>
            </w:r>
            <w:proofErr w:type="spellEnd"/>
            <w:r w:rsidRPr="00276C74">
              <w:rPr>
                <w:rFonts w:ascii="Calibri" w:eastAsia="Times New Roman" w:hAnsi="Calibri" w:cs="Calibri"/>
                <w:color w:val="000000"/>
                <w:lang w:val="fr-FR"/>
              </w:rPr>
              <w:t xml:space="preserve"> TEI</w:t>
            </w:r>
          </w:p>
        </w:tc>
        <w:tc>
          <w:tcPr>
            <w:tcW w:w="4500" w:type="dxa"/>
          </w:tcPr>
          <w:p w14:paraId="7528F882" w14:textId="77777777" w:rsidR="00451332" w:rsidRPr="00E73C97" w:rsidRDefault="00451332" w:rsidP="00396E4B">
            <w:pPr>
              <w:pStyle w:val="Heading"/>
              <w:tabs>
                <w:tab w:val="left" w:pos="7200"/>
              </w:tabs>
              <w:spacing w:before="40" w:after="40" w:line="240" w:lineRule="auto"/>
              <w:ind w:left="57" w:right="57" w:firstLine="0"/>
              <w:rPr>
                <w:rFonts w:cs="Arial"/>
                <w:bCs/>
                <w:strike/>
                <w:sz w:val="20"/>
                <w:lang w:val="en-US"/>
              </w:rPr>
            </w:pPr>
          </w:p>
        </w:tc>
      </w:tr>
      <w:tr w:rsidR="00451332" w:rsidRPr="002C2650" w14:paraId="1EA37ED7" w14:textId="77777777" w:rsidTr="00396E4B">
        <w:trPr>
          <w:trHeight w:val="20"/>
        </w:trPr>
        <w:tc>
          <w:tcPr>
            <w:tcW w:w="827" w:type="dxa"/>
            <w:shd w:val="clear" w:color="auto" w:fill="auto"/>
            <w:vAlign w:val="bottom"/>
          </w:tcPr>
          <w:p w14:paraId="09B43410" w14:textId="045A8323" w:rsidR="00451332" w:rsidRPr="00A20C5A" w:rsidRDefault="00451332" w:rsidP="00396E4B">
            <w:pPr>
              <w:spacing w:line="240" w:lineRule="auto"/>
              <w:rPr>
                <w:rFonts w:ascii="Calibri" w:eastAsia="Times New Roman" w:hAnsi="Calibri" w:cs="Calibri"/>
                <w:color w:val="000000"/>
                <w:lang w:val="en-US"/>
              </w:rPr>
            </w:pPr>
            <w:r w:rsidRPr="00276C74">
              <w:rPr>
                <w:rFonts w:ascii="Calibri" w:eastAsia="Times New Roman" w:hAnsi="Calibri" w:cs="Calibri"/>
                <w:color w:val="000000"/>
                <w:lang w:val="fr-FR"/>
              </w:rPr>
              <w:t>1</w:t>
            </w:r>
            <w:r>
              <w:rPr>
                <w:rFonts w:ascii="Calibri" w:eastAsia="Times New Roman" w:hAnsi="Calibri" w:cs="Calibri"/>
                <w:color w:val="000000"/>
                <w:lang w:val="fr-FR"/>
              </w:rPr>
              <w:t>.</w:t>
            </w:r>
            <w:r w:rsidR="00B256C4">
              <w:rPr>
                <w:rFonts w:ascii="Calibri" w:eastAsia="Times New Roman" w:hAnsi="Calibri" w:cs="Calibri"/>
                <w:color w:val="000000"/>
                <w:lang w:val="fr-FR"/>
              </w:rPr>
              <w:t>7</w:t>
            </w:r>
          </w:p>
        </w:tc>
        <w:tc>
          <w:tcPr>
            <w:tcW w:w="4114" w:type="dxa"/>
            <w:shd w:val="clear" w:color="auto" w:fill="auto"/>
            <w:vAlign w:val="bottom"/>
          </w:tcPr>
          <w:p w14:paraId="613E00CF" w14:textId="77777777" w:rsidR="00451332" w:rsidRDefault="00451332" w:rsidP="00396E4B">
            <w:pPr>
              <w:spacing w:line="240" w:lineRule="auto"/>
              <w:rPr>
                <w:rFonts w:ascii="Calibri" w:eastAsia="Times New Roman" w:hAnsi="Calibri" w:cs="Calibri"/>
                <w:color w:val="000000"/>
                <w:lang w:val="en-US"/>
              </w:rPr>
            </w:pPr>
            <w:r w:rsidRPr="00276C74">
              <w:rPr>
                <w:rFonts w:ascii="Calibri" w:eastAsia="Times New Roman" w:hAnsi="Calibri" w:cs="Calibri"/>
                <w:color w:val="000000"/>
                <w:lang w:val="fr-FR"/>
              </w:rPr>
              <w:t>Close of the session</w:t>
            </w:r>
          </w:p>
        </w:tc>
        <w:tc>
          <w:tcPr>
            <w:tcW w:w="4500" w:type="dxa"/>
          </w:tcPr>
          <w:p w14:paraId="22B1EB7A" w14:textId="77777777" w:rsidR="00451332" w:rsidRPr="00E73C97" w:rsidRDefault="00451332" w:rsidP="00396E4B">
            <w:pPr>
              <w:pStyle w:val="Heading"/>
              <w:tabs>
                <w:tab w:val="left" w:pos="7200"/>
              </w:tabs>
              <w:spacing w:before="40" w:after="40" w:line="240" w:lineRule="auto"/>
              <w:ind w:left="57" w:right="57" w:firstLine="0"/>
              <w:rPr>
                <w:rFonts w:cs="Arial"/>
                <w:bCs/>
                <w:strike/>
                <w:sz w:val="20"/>
                <w:lang w:val="en-US"/>
              </w:rPr>
            </w:pPr>
          </w:p>
        </w:tc>
      </w:tr>
    </w:tbl>
    <w:p w14:paraId="0145B794" w14:textId="77777777" w:rsidR="00451332" w:rsidRPr="00E65FE9" w:rsidRDefault="00451332" w:rsidP="00451332">
      <w:pPr>
        <w:pStyle w:val="Corpsdetexte"/>
        <w:rPr>
          <w:b/>
        </w:rPr>
      </w:pPr>
    </w:p>
    <w:p w14:paraId="6AA06874" w14:textId="77777777" w:rsidR="00451332" w:rsidRPr="00121A20" w:rsidRDefault="00451332" w:rsidP="00451332">
      <w:pPr>
        <w:spacing w:line="240" w:lineRule="auto"/>
        <w:rPr>
          <w:rFonts w:eastAsia="Batang"/>
          <w:b/>
          <w:bCs/>
          <w:sz w:val="20"/>
        </w:rPr>
      </w:pPr>
      <w:r w:rsidRPr="00121A20">
        <w:rPr>
          <w:rFonts w:eastAsia="Batang"/>
          <w:b/>
          <w:bCs/>
          <w:sz w:val="20"/>
        </w:rPr>
        <w:t>Legend for Tdocs:</w:t>
      </w:r>
    </w:p>
    <w:p w14:paraId="26D4131E" w14:textId="77777777" w:rsidR="00451332" w:rsidRPr="002B195D" w:rsidRDefault="00451332" w:rsidP="00451332">
      <w:pPr>
        <w:pStyle w:val="Paragraphedeliste"/>
        <w:numPr>
          <w:ilvl w:val="0"/>
          <w:numId w:val="3"/>
        </w:numPr>
        <w:spacing w:line="240" w:lineRule="auto"/>
        <w:contextualSpacing w:val="0"/>
        <w:rPr>
          <w:rFonts w:eastAsia="Batang"/>
          <w:b/>
          <w:bCs/>
          <w:sz w:val="20"/>
        </w:rPr>
      </w:pPr>
      <w:r>
        <w:rPr>
          <w:rFonts w:eastAsia="Batang"/>
          <w:b/>
          <w:bCs/>
          <w:sz w:val="20"/>
        </w:rPr>
        <w:t xml:space="preserve">Color: </w:t>
      </w:r>
      <w:r w:rsidRPr="002B195D">
        <w:rPr>
          <w:rFonts w:eastAsia="Batang"/>
          <w:b/>
          <w:bCs/>
          <w:sz w:val="20"/>
        </w:rPr>
        <w:t>not-yet processed</w:t>
      </w:r>
      <w:r w:rsidRPr="002B195D">
        <w:rPr>
          <w:rFonts w:eastAsia="Batang"/>
          <w:sz w:val="20"/>
        </w:rPr>
        <w:t xml:space="preserve">, </w:t>
      </w:r>
      <w:r w:rsidRPr="002B195D">
        <w:rPr>
          <w:rFonts w:eastAsia="Batang"/>
          <w:b/>
          <w:bCs/>
          <w:color w:val="FF0000"/>
          <w:sz w:val="20"/>
        </w:rPr>
        <w:t>processed</w:t>
      </w:r>
      <w:r w:rsidRPr="002B195D">
        <w:rPr>
          <w:rFonts w:eastAsia="Batang"/>
          <w:sz w:val="20"/>
        </w:rPr>
        <w:t xml:space="preserve">, </w:t>
      </w:r>
      <w:r w:rsidRPr="00D76116">
        <w:rPr>
          <w:rFonts w:eastAsia="Batang"/>
          <w:b/>
          <w:bCs/>
          <w:color w:val="808080" w:themeColor="background1" w:themeShade="80"/>
          <w:sz w:val="20"/>
        </w:rPr>
        <w:t>late</w:t>
      </w:r>
      <w:r>
        <w:rPr>
          <w:rFonts w:eastAsia="Batang"/>
          <w:sz w:val="20"/>
        </w:rPr>
        <w:t xml:space="preserve">, </w:t>
      </w:r>
      <w:r w:rsidRPr="00D53BBA">
        <w:rPr>
          <w:rFonts w:eastAsia="Batang"/>
          <w:b/>
          <w:bCs/>
          <w:strike/>
          <w:sz w:val="20"/>
        </w:rPr>
        <w:t>withdrawn</w:t>
      </w:r>
      <w:r>
        <w:rPr>
          <w:rFonts w:eastAsia="Batang"/>
          <w:sz w:val="20"/>
        </w:rPr>
        <w:t xml:space="preserve">, </w:t>
      </w:r>
      <w:r w:rsidRPr="002B195D">
        <w:rPr>
          <w:rFonts w:eastAsia="Batang"/>
          <w:b/>
          <w:bCs/>
          <w:sz w:val="20"/>
          <w:highlight w:val="yellow"/>
        </w:rPr>
        <w:t>moved to a different A.I.</w:t>
      </w:r>
      <w:r w:rsidRPr="002B195D">
        <w:rPr>
          <w:rFonts w:eastAsia="Batang"/>
          <w:sz w:val="20"/>
        </w:rPr>
        <w:t xml:space="preserve">, </w:t>
      </w:r>
      <w:r w:rsidRPr="002B195D">
        <w:rPr>
          <w:rFonts w:eastAsia="Batang"/>
          <w:b/>
          <w:bCs/>
          <w:sz w:val="20"/>
          <w:highlight w:val="magenta"/>
        </w:rPr>
        <w:t>under email agreement</w:t>
      </w:r>
    </w:p>
    <w:p w14:paraId="30EE3732" w14:textId="77777777" w:rsidR="00451332" w:rsidRPr="002B195D" w:rsidRDefault="00451332" w:rsidP="00451332">
      <w:pPr>
        <w:pStyle w:val="Paragraphedeliste"/>
        <w:numPr>
          <w:ilvl w:val="0"/>
          <w:numId w:val="3"/>
        </w:numPr>
        <w:spacing w:line="240" w:lineRule="auto"/>
        <w:contextualSpacing w:val="0"/>
        <w:rPr>
          <w:rFonts w:eastAsia="Batang"/>
          <w:b/>
          <w:bCs/>
          <w:sz w:val="20"/>
        </w:rPr>
      </w:pPr>
      <w:proofErr w:type="spellStart"/>
      <w:proofErr w:type="gramStart"/>
      <w:r w:rsidRPr="002B195D">
        <w:rPr>
          <w:sz w:val="20"/>
        </w:rPr>
        <w:t>a</w:t>
      </w:r>
      <w:proofErr w:type="spellEnd"/>
      <w:proofErr w:type="gramEnd"/>
      <w:r w:rsidRPr="002B195D">
        <w:rPr>
          <w:sz w:val="20"/>
        </w:rPr>
        <w:t xml:space="preserve"> agreed, app approved, n noted, pa partially agreed, np not pursued</w:t>
      </w:r>
      <w:r>
        <w:rPr>
          <w:sz w:val="20"/>
        </w:rPr>
        <w:t>, pp postponed…</w:t>
      </w:r>
    </w:p>
    <w:p w14:paraId="05880AF7" w14:textId="77777777" w:rsidR="00B00408" w:rsidRPr="005F05AE" w:rsidRDefault="00B00408" w:rsidP="00B00408">
      <w:pPr>
        <w:rPr>
          <w:b/>
        </w:rPr>
      </w:pPr>
    </w:p>
    <w:p w14:paraId="4F1966EB" w14:textId="77777777" w:rsidR="00C571FE" w:rsidRDefault="007128A7">
      <w:pPr>
        <w:rPr>
          <w:b/>
        </w:rPr>
      </w:pPr>
      <w:r>
        <w:br w:type="page"/>
      </w:r>
    </w:p>
    <w:p w14:paraId="1C8E2043" w14:textId="77777777" w:rsidR="00C571FE" w:rsidRDefault="00C55423">
      <w:pPr>
        <w:widowControl w:val="0"/>
        <w:pBdr>
          <w:top w:val="nil"/>
          <w:left w:val="nil"/>
          <w:bottom w:val="nil"/>
          <w:right w:val="nil"/>
          <w:between w:val="nil"/>
        </w:pBdr>
        <w:spacing w:after="120"/>
        <w:jc w:val="both"/>
        <w:rPr>
          <w:b/>
          <w:color w:val="000000"/>
        </w:rPr>
      </w:pPr>
      <w:r>
        <w:rPr>
          <w:b/>
          <w:color w:val="000000"/>
        </w:rPr>
        <w:lastRenderedPageBreak/>
        <w:t>Annex B – List of participants</w:t>
      </w:r>
    </w:p>
    <w:p w14:paraId="13786A7B" w14:textId="77777777" w:rsidR="00C571FE" w:rsidRDefault="00C571FE"/>
    <w:tbl>
      <w:tblPr>
        <w:tblW w:w="4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8"/>
      </w:tblGrid>
      <w:tr w:rsidR="00E66ECC" w:rsidRPr="00970B97" w14:paraId="5D046A7E" w14:textId="77777777" w:rsidTr="00E66ECC">
        <w:trPr>
          <w:trHeight w:val="300"/>
        </w:trPr>
        <w:tc>
          <w:tcPr>
            <w:tcW w:w="4248" w:type="dxa"/>
            <w:vAlign w:val="bottom"/>
          </w:tcPr>
          <w:p w14:paraId="0D99B6BF" w14:textId="157ADB47" w:rsidR="00E66ECC" w:rsidRPr="007450CD" w:rsidRDefault="00E66ECC" w:rsidP="00E66ECC">
            <w:pPr>
              <w:spacing w:line="240" w:lineRule="auto"/>
              <w:rPr>
                <w:rFonts w:ascii="Arial Unicode MS" w:eastAsia="Arial Unicode MS" w:hAnsi="Arial Unicode MS" w:cs="Arial Unicode MS"/>
                <w:sz w:val="20"/>
                <w:szCs w:val="20"/>
                <w:lang w:val="fr-FR"/>
              </w:rPr>
            </w:pPr>
            <w:r w:rsidRPr="007450CD">
              <w:rPr>
                <w:rFonts w:ascii="Arial Unicode MS" w:eastAsia="Arial Unicode MS" w:hAnsi="Arial Unicode MS" w:cs="Arial Unicode MS" w:hint="eastAsia"/>
                <w:sz w:val="20"/>
                <w:szCs w:val="20"/>
                <w:lang w:val="fr-FR"/>
              </w:rPr>
              <w:t xml:space="preserve">Apple </w:t>
            </w:r>
            <w:r w:rsidR="00E54DB8" w:rsidRPr="007450CD">
              <w:rPr>
                <w:rFonts w:ascii="Arial Unicode MS" w:eastAsia="Arial Unicode MS" w:hAnsi="Arial Unicode MS" w:cs="Arial Unicode MS"/>
                <w:sz w:val="20"/>
                <w:szCs w:val="20"/>
                <w:lang w:val="fr-FR"/>
              </w:rPr>
              <w:t>–</w:t>
            </w:r>
            <w:r w:rsidRPr="007450CD">
              <w:rPr>
                <w:rFonts w:ascii="Arial Unicode MS" w:eastAsia="Arial Unicode MS" w:hAnsi="Arial Unicode MS" w:cs="Arial Unicode MS" w:hint="eastAsia"/>
                <w:sz w:val="20"/>
                <w:szCs w:val="20"/>
                <w:lang w:val="fr-FR"/>
              </w:rPr>
              <w:t xml:space="preserve"> Fabrice Plante</w:t>
            </w:r>
          </w:p>
        </w:tc>
      </w:tr>
      <w:tr w:rsidR="00AC0664" w:rsidRPr="00970B97" w14:paraId="6915DBC2" w14:textId="77777777" w:rsidTr="00E66ECC">
        <w:trPr>
          <w:trHeight w:val="300"/>
        </w:trPr>
        <w:tc>
          <w:tcPr>
            <w:tcW w:w="4248" w:type="dxa"/>
            <w:vAlign w:val="bottom"/>
          </w:tcPr>
          <w:p w14:paraId="694076AE" w14:textId="77777777" w:rsidR="00AC0664" w:rsidRPr="007450CD" w:rsidRDefault="00AC0664" w:rsidP="00E66ECC">
            <w:pPr>
              <w:spacing w:line="240" w:lineRule="auto"/>
              <w:rPr>
                <w:rFonts w:ascii="Arial Unicode MS" w:eastAsia="Arial Unicode MS" w:hAnsi="Arial Unicode MS" w:cs="Arial Unicode MS"/>
                <w:sz w:val="20"/>
                <w:szCs w:val="20"/>
                <w:lang w:val="fr-FR"/>
              </w:rPr>
            </w:pPr>
            <w:r w:rsidRPr="007450CD">
              <w:rPr>
                <w:rFonts w:ascii="Arial Unicode MS" w:eastAsia="Arial Unicode MS" w:hAnsi="Arial Unicode MS" w:cs="Arial Unicode MS"/>
                <w:sz w:val="20"/>
                <w:szCs w:val="20"/>
                <w:lang w:val="fr-FR"/>
              </w:rPr>
              <w:t xml:space="preserve">Ericsson – Tomas </w:t>
            </w:r>
            <w:proofErr w:type="spellStart"/>
            <w:r w:rsidRPr="007450CD">
              <w:rPr>
                <w:rFonts w:ascii="Arial Unicode MS" w:eastAsia="Arial Unicode MS" w:hAnsi="Arial Unicode MS" w:cs="Arial Unicode MS"/>
                <w:sz w:val="20"/>
                <w:szCs w:val="20"/>
                <w:lang w:val="fr-FR"/>
              </w:rPr>
              <w:t>Toftgard</w:t>
            </w:r>
            <w:proofErr w:type="spellEnd"/>
          </w:p>
        </w:tc>
      </w:tr>
      <w:tr w:rsidR="00430605" w:rsidRPr="00970B97" w14:paraId="29D21BFA" w14:textId="77777777" w:rsidTr="00E66ECC">
        <w:trPr>
          <w:trHeight w:val="300"/>
        </w:trPr>
        <w:tc>
          <w:tcPr>
            <w:tcW w:w="4248" w:type="dxa"/>
            <w:vAlign w:val="bottom"/>
          </w:tcPr>
          <w:p w14:paraId="0A138496" w14:textId="5A02BEA4" w:rsidR="00430605" w:rsidRPr="007450CD" w:rsidRDefault="00430605" w:rsidP="00E66ECC">
            <w:pPr>
              <w:spacing w:line="240" w:lineRule="auto"/>
              <w:rPr>
                <w:rFonts w:ascii="Arial Unicode MS" w:eastAsia="Arial Unicode MS" w:hAnsi="Arial Unicode MS" w:cs="Arial Unicode MS"/>
                <w:sz w:val="20"/>
                <w:szCs w:val="20"/>
                <w:lang w:val="fr-FR"/>
              </w:rPr>
            </w:pPr>
            <w:r w:rsidRPr="007450CD">
              <w:rPr>
                <w:rFonts w:ascii="Arial Unicode MS" w:eastAsia="Arial Unicode MS" w:hAnsi="Arial Unicode MS" w:cs="Arial Unicode MS"/>
                <w:sz w:val="20"/>
                <w:szCs w:val="20"/>
                <w:lang w:val="fr-FR"/>
              </w:rPr>
              <w:t xml:space="preserve">Fraunhofer IIS – Stefan </w:t>
            </w:r>
            <w:proofErr w:type="spellStart"/>
            <w:r w:rsidRPr="007450CD">
              <w:rPr>
                <w:rFonts w:ascii="Arial Unicode MS" w:eastAsia="Arial Unicode MS" w:hAnsi="Arial Unicode MS" w:cs="Arial Unicode MS"/>
                <w:sz w:val="20"/>
                <w:szCs w:val="20"/>
                <w:lang w:val="fr-FR"/>
              </w:rPr>
              <w:t>Döhla</w:t>
            </w:r>
            <w:proofErr w:type="spellEnd"/>
          </w:p>
        </w:tc>
      </w:tr>
      <w:tr w:rsidR="00E66ECC" w:rsidRPr="00970B97" w14:paraId="3DE2D0B3" w14:textId="77777777" w:rsidTr="00E66ECC">
        <w:trPr>
          <w:trHeight w:val="300"/>
        </w:trPr>
        <w:tc>
          <w:tcPr>
            <w:tcW w:w="4248" w:type="dxa"/>
            <w:vAlign w:val="bottom"/>
          </w:tcPr>
          <w:p w14:paraId="069C868F" w14:textId="63A008B2" w:rsidR="00E66ECC" w:rsidRPr="007450CD" w:rsidRDefault="00E66ECC" w:rsidP="00E66ECC">
            <w:pPr>
              <w:spacing w:line="240" w:lineRule="auto"/>
              <w:rPr>
                <w:rFonts w:ascii="Arial Unicode MS" w:eastAsia="Arial Unicode MS" w:hAnsi="Arial Unicode MS" w:cs="Arial Unicode MS"/>
                <w:sz w:val="20"/>
                <w:szCs w:val="20"/>
                <w:lang w:val="en-US"/>
              </w:rPr>
            </w:pPr>
            <w:r w:rsidRPr="007450CD">
              <w:rPr>
                <w:rFonts w:ascii="Arial Unicode MS" w:eastAsia="Arial Unicode MS" w:hAnsi="Arial Unicode MS" w:cs="Arial Unicode MS" w:hint="eastAsia"/>
                <w:sz w:val="20"/>
                <w:szCs w:val="20"/>
                <w:lang w:val="fr-FR"/>
              </w:rPr>
              <w:t xml:space="preserve">HEAD </w:t>
            </w:r>
            <w:proofErr w:type="spellStart"/>
            <w:r w:rsidRPr="007450CD">
              <w:rPr>
                <w:rFonts w:ascii="Arial Unicode MS" w:eastAsia="Arial Unicode MS" w:hAnsi="Arial Unicode MS" w:cs="Arial Unicode MS" w:hint="eastAsia"/>
                <w:sz w:val="20"/>
                <w:szCs w:val="20"/>
                <w:lang w:val="fr-FR"/>
              </w:rPr>
              <w:t>acoustics</w:t>
            </w:r>
            <w:proofErr w:type="spellEnd"/>
            <w:r w:rsidRPr="007450CD">
              <w:rPr>
                <w:rFonts w:ascii="Arial Unicode MS" w:eastAsia="Arial Unicode MS" w:hAnsi="Arial Unicode MS" w:cs="Arial Unicode MS" w:hint="eastAsia"/>
                <w:sz w:val="20"/>
                <w:szCs w:val="20"/>
                <w:lang w:val="fr-FR"/>
              </w:rPr>
              <w:t xml:space="preserve"> </w:t>
            </w:r>
            <w:r w:rsidR="00E54DB8" w:rsidRPr="007450CD">
              <w:rPr>
                <w:rFonts w:ascii="Arial Unicode MS" w:eastAsia="Arial Unicode MS" w:hAnsi="Arial Unicode MS" w:cs="Arial Unicode MS"/>
                <w:sz w:val="20"/>
                <w:szCs w:val="20"/>
                <w:lang w:val="fr-FR"/>
              </w:rPr>
              <w:t>–</w:t>
            </w:r>
            <w:r w:rsidRPr="007450CD">
              <w:rPr>
                <w:rFonts w:ascii="Arial Unicode MS" w:eastAsia="Arial Unicode MS" w:hAnsi="Arial Unicode MS" w:cs="Arial Unicode MS" w:hint="eastAsia"/>
                <w:sz w:val="20"/>
                <w:szCs w:val="20"/>
                <w:lang w:val="fr-FR"/>
              </w:rPr>
              <w:t xml:space="preserve"> Jan Reimes</w:t>
            </w:r>
          </w:p>
        </w:tc>
      </w:tr>
      <w:tr w:rsidR="00451332" w:rsidRPr="00970B97" w14:paraId="3B9FA99A" w14:textId="77777777" w:rsidTr="00E66ECC">
        <w:trPr>
          <w:trHeight w:val="300"/>
        </w:trPr>
        <w:tc>
          <w:tcPr>
            <w:tcW w:w="4248" w:type="dxa"/>
            <w:vAlign w:val="bottom"/>
          </w:tcPr>
          <w:p w14:paraId="6491776E" w14:textId="3D5AD770" w:rsidR="00451332" w:rsidRPr="007450CD" w:rsidRDefault="00451332" w:rsidP="00E66ECC">
            <w:pPr>
              <w:spacing w:line="240" w:lineRule="auto"/>
              <w:rPr>
                <w:rFonts w:ascii="Arial Unicode MS" w:eastAsia="Arial Unicode MS" w:hAnsi="Arial Unicode MS" w:cs="Arial Unicode MS"/>
                <w:sz w:val="20"/>
                <w:szCs w:val="20"/>
                <w:lang w:val="fr-FR"/>
              </w:rPr>
            </w:pPr>
            <w:r w:rsidRPr="007450CD">
              <w:rPr>
                <w:rFonts w:ascii="Arial Unicode MS" w:eastAsia="Arial Unicode MS" w:hAnsi="Arial Unicode MS" w:cs="Arial Unicode MS"/>
                <w:sz w:val="20"/>
                <w:szCs w:val="20"/>
                <w:lang w:val="fr-FR"/>
              </w:rPr>
              <w:t xml:space="preserve">Nokia – Lasse </w:t>
            </w:r>
            <w:proofErr w:type="spellStart"/>
            <w:r w:rsidRPr="007450CD">
              <w:rPr>
                <w:rFonts w:ascii="Arial Unicode MS" w:eastAsia="Arial Unicode MS" w:hAnsi="Arial Unicode MS" w:cs="Arial Unicode MS"/>
                <w:sz w:val="20"/>
                <w:szCs w:val="20"/>
                <w:lang w:val="fr-FR"/>
              </w:rPr>
              <w:t>Laaksonen</w:t>
            </w:r>
            <w:proofErr w:type="spellEnd"/>
          </w:p>
        </w:tc>
      </w:tr>
      <w:tr w:rsidR="00451332" w:rsidRPr="00970B97" w14:paraId="1397B74F" w14:textId="77777777" w:rsidTr="00E66ECC">
        <w:trPr>
          <w:trHeight w:val="300"/>
        </w:trPr>
        <w:tc>
          <w:tcPr>
            <w:tcW w:w="4248" w:type="dxa"/>
            <w:vAlign w:val="bottom"/>
          </w:tcPr>
          <w:p w14:paraId="37F3808F" w14:textId="5CE4F017" w:rsidR="00451332" w:rsidRPr="007450CD" w:rsidRDefault="00451332" w:rsidP="00E66ECC">
            <w:pPr>
              <w:spacing w:line="240" w:lineRule="auto"/>
              <w:rPr>
                <w:rFonts w:ascii="Arial Unicode MS" w:eastAsia="Arial Unicode MS" w:hAnsi="Arial Unicode MS" w:cs="Arial Unicode MS"/>
                <w:sz w:val="20"/>
                <w:szCs w:val="20"/>
                <w:lang w:val="fr-FR"/>
              </w:rPr>
            </w:pPr>
            <w:r w:rsidRPr="007450CD">
              <w:rPr>
                <w:rFonts w:ascii="Arial Unicode MS" w:eastAsia="Arial Unicode MS" w:hAnsi="Arial Unicode MS" w:cs="Arial Unicode MS"/>
                <w:sz w:val="20"/>
                <w:szCs w:val="20"/>
                <w:lang w:val="fr-FR"/>
              </w:rPr>
              <w:t xml:space="preserve">NTT – </w:t>
            </w:r>
            <w:proofErr w:type="spellStart"/>
            <w:r w:rsidRPr="007450CD">
              <w:rPr>
                <w:rFonts w:ascii="Arial Unicode MS" w:eastAsia="Arial Unicode MS" w:hAnsi="Arial Unicode MS" w:cs="Arial Unicode MS"/>
                <w:sz w:val="20"/>
                <w:szCs w:val="20"/>
                <w:lang w:val="fr-FR"/>
              </w:rPr>
              <w:t>Naotaka</w:t>
            </w:r>
            <w:proofErr w:type="spellEnd"/>
            <w:r w:rsidRPr="007450CD">
              <w:rPr>
                <w:rFonts w:ascii="Arial Unicode MS" w:eastAsia="Arial Unicode MS" w:hAnsi="Arial Unicode MS" w:cs="Arial Unicode MS"/>
                <w:sz w:val="20"/>
                <w:szCs w:val="20"/>
                <w:lang w:val="fr-FR"/>
              </w:rPr>
              <w:t xml:space="preserve"> </w:t>
            </w:r>
            <w:proofErr w:type="spellStart"/>
            <w:r w:rsidRPr="007450CD">
              <w:rPr>
                <w:rFonts w:ascii="Arial Unicode MS" w:eastAsia="Arial Unicode MS" w:hAnsi="Arial Unicode MS" w:cs="Arial Unicode MS"/>
                <w:sz w:val="20"/>
                <w:szCs w:val="20"/>
                <w:lang w:val="fr-FR"/>
              </w:rPr>
              <w:t>Morita</w:t>
            </w:r>
            <w:proofErr w:type="spellEnd"/>
          </w:p>
        </w:tc>
      </w:tr>
      <w:tr w:rsidR="007450CD" w:rsidRPr="00970B97" w14:paraId="6586EF88" w14:textId="77777777" w:rsidTr="00E66ECC">
        <w:trPr>
          <w:trHeight w:val="300"/>
        </w:trPr>
        <w:tc>
          <w:tcPr>
            <w:tcW w:w="4248" w:type="dxa"/>
            <w:vAlign w:val="bottom"/>
          </w:tcPr>
          <w:p w14:paraId="2B8341FA" w14:textId="21DD0A5D" w:rsidR="007450CD" w:rsidRPr="007450CD" w:rsidRDefault="007450CD" w:rsidP="00E66ECC">
            <w:pPr>
              <w:spacing w:line="240" w:lineRule="auto"/>
              <w:rPr>
                <w:rFonts w:ascii="Arial Unicode MS" w:eastAsia="Arial Unicode MS" w:hAnsi="Arial Unicode MS" w:cs="Arial Unicode MS"/>
                <w:sz w:val="20"/>
                <w:szCs w:val="20"/>
                <w:lang w:val="fr-FR"/>
              </w:rPr>
            </w:pPr>
            <w:r>
              <w:rPr>
                <w:rFonts w:ascii="Arial Unicode MS" w:eastAsia="Arial Unicode MS" w:hAnsi="Arial Unicode MS" w:cs="Arial Unicode MS"/>
                <w:sz w:val="20"/>
                <w:szCs w:val="20"/>
                <w:lang w:val="fr-FR"/>
              </w:rPr>
              <w:t xml:space="preserve">Orange - Stéphane </w:t>
            </w:r>
            <w:proofErr w:type="spellStart"/>
            <w:r>
              <w:rPr>
                <w:rFonts w:ascii="Arial Unicode MS" w:eastAsia="Arial Unicode MS" w:hAnsi="Arial Unicode MS" w:cs="Arial Unicode MS"/>
                <w:sz w:val="20"/>
                <w:szCs w:val="20"/>
                <w:lang w:val="fr-FR"/>
              </w:rPr>
              <w:t>Bauduin</w:t>
            </w:r>
            <w:proofErr w:type="spellEnd"/>
          </w:p>
        </w:tc>
      </w:tr>
      <w:tr w:rsidR="00E66ECC" w:rsidRPr="00970B97" w14:paraId="26C3728A" w14:textId="77777777" w:rsidTr="00E66ECC">
        <w:trPr>
          <w:trHeight w:val="300"/>
        </w:trPr>
        <w:tc>
          <w:tcPr>
            <w:tcW w:w="4248" w:type="dxa"/>
            <w:vAlign w:val="bottom"/>
          </w:tcPr>
          <w:p w14:paraId="1318500B" w14:textId="77777777" w:rsidR="00E66ECC" w:rsidRPr="007450CD" w:rsidRDefault="00E66ECC" w:rsidP="00E66ECC">
            <w:pPr>
              <w:spacing w:line="240" w:lineRule="auto"/>
              <w:rPr>
                <w:rFonts w:ascii="Arial Unicode MS" w:eastAsia="Arial Unicode MS" w:hAnsi="Arial Unicode MS" w:cs="Arial Unicode MS"/>
                <w:sz w:val="20"/>
                <w:szCs w:val="20"/>
                <w:lang w:val="en-US"/>
              </w:rPr>
            </w:pPr>
            <w:r w:rsidRPr="007450CD">
              <w:rPr>
                <w:rFonts w:ascii="Arial Unicode MS" w:eastAsia="Arial Unicode MS" w:hAnsi="Arial Unicode MS" w:cs="Arial Unicode MS" w:hint="eastAsia"/>
                <w:sz w:val="20"/>
                <w:szCs w:val="20"/>
                <w:lang w:val="fr-FR"/>
              </w:rPr>
              <w:t>Orange - Stéphane Ragot</w:t>
            </w:r>
          </w:p>
        </w:tc>
      </w:tr>
      <w:tr w:rsidR="007450CD" w:rsidRPr="00970B97" w14:paraId="0DA9D55B" w14:textId="77777777" w:rsidTr="00E66ECC">
        <w:trPr>
          <w:trHeight w:val="300"/>
        </w:trPr>
        <w:tc>
          <w:tcPr>
            <w:tcW w:w="4248" w:type="dxa"/>
            <w:vAlign w:val="bottom"/>
          </w:tcPr>
          <w:p w14:paraId="50349E4D" w14:textId="4F2B086C" w:rsidR="007450CD" w:rsidRPr="007450CD" w:rsidRDefault="007450CD" w:rsidP="00E66ECC">
            <w:pPr>
              <w:spacing w:line="240" w:lineRule="auto"/>
              <w:rPr>
                <w:rFonts w:ascii="Arial Unicode MS" w:eastAsia="Arial Unicode MS" w:hAnsi="Arial Unicode MS" w:cs="Arial Unicode MS"/>
                <w:sz w:val="20"/>
                <w:szCs w:val="20"/>
                <w:lang w:val="fr-FR"/>
              </w:rPr>
            </w:pPr>
            <w:r>
              <w:rPr>
                <w:rFonts w:ascii="Arial Unicode MS" w:eastAsia="Arial Unicode MS" w:hAnsi="Arial Unicode MS" w:cs="Arial Unicode MS"/>
                <w:sz w:val="20"/>
                <w:szCs w:val="20"/>
                <w:lang w:val="fr-FR"/>
              </w:rPr>
              <w:t>Orange – Jean-Philippe Thomas</w:t>
            </w:r>
          </w:p>
        </w:tc>
      </w:tr>
      <w:tr w:rsidR="00451332" w:rsidRPr="00970B97" w14:paraId="71C46BBE" w14:textId="77777777" w:rsidTr="00E66ECC">
        <w:trPr>
          <w:trHeight w:val="300"/>
        </w:trPr>
        <w:tc>
          <w:tcPr>
            <w:tcW w:w="4248" w:type="dxa"/>
            <w:vAlign w:val="bottom"/>
          </w:tcPr>
          <w:p w14:paraId="6027CBDB" w14:textId="3CDA11C0" w:rsidR="00451332" w:rsidRPr="007450CD" w:rsidRDefault="00451332" w:rsidP="00451332">
            <w:pPr>
              <w:spacing w:line="240" w:lineRule="auto"/>
              <w:rPr>
                <w:rFonts w:ascii="Arial Unicode MS" w:eastAsia="Arial Unicode MS" w:hAnsi="Arial Unicode MS" w:cs="Arial Unicode MS"/>
                <w:sz w:val="20"/>
                <w:szCs w:val="20"/>
                <w:lang w:val="fr-FR"/>
              </w:rPr>
            </w:pPr>
            <w:r w:rsidRPr="007450CD">
              <w:rPr>
                <w:rFonts w:ascii="Arial Unicode MS" w:eastAsia="Arial Unicode MS" w:hAnsi="Arial Unicode MS" w:cs="Arial Unicode MS"/>
                <w:sz w:val="20"/>
                <w:szCs w:val="20"/>
                <w:lang w:val="fr-FR"/>
              </w:rPr>
              <w:t xml:space="preserve">Xiaomi – </w:t>
            </w:r>
            <w:proofErr w:type="spellStart"/>
            <w:r w:rsidRPr="007450CD">
              <w:rPr>
                <w:rFonts w:ascii="Arial Unicode MS" w:eastAsia="Arial Unicode MS" w:hAnsi="Arial Unicode MS" w:cs="Arial Unicode MS"/>
                <w:sz w:val="20"/>
                <w:szCs w:val="20"/>
                <w:lang w:val="fr-FR"/>
              </w:rPr>
              <w:t>Nien</w:t>
            </w:r>
            <w:proofErr w:type="spellEnd"/>
            <w:r w:rsidRPr="007450CD">
              <w:rPr>
                <w:rFonts w:ascii="Arial Unicode MS" w:eastAsia="Arial Unicode MS" w:hAnsi="Arial Unicode MS" w:cs="Arial Unicode MS"/>
                <w:sz w:val="20"/>
                <w:szCs w:val="20"/>
                <w:lang w:val="fr-FR"/>
              </w:rPr>
              <w:t xml:space="preserve"> Wu</w:t>
            </w:r>
          </w:p>
        </w:tc>
      </w:tr>
    </w:tbl>
    <w:p w14:paraId="6C31BB7F" w14:textId="77777777" w:rsidR="00FD2867" w:rsidRDefault="00FD2867" w:rsidP="00FD2867"/>
    <w:p w14:paraId="4AF2E522" w14:textId="77777777" w:rsidR="00C571FE" w:rsidRDefault="007128A7" w:rsidP="00FD2867">
      <w:pPr>
        <w:rPr>
          <w:b/>
        </w:rPr>
      </w:pPr>
      <w:r>
        <w:br w:type="page"/>
      </w:r>
    </w:p>
    <w:p w14:paraId="634D15B4" w14:textId="77777777" w:rsidR="00C571FE" w:rsidRDefault="007128A7">
      <w:pPr>
        <w:widowControl w:val="0"/>
        <w:pBdr>
          <w:top w:val="nil"/>
          <w:left w:val="nil"/>
          <w:bottom w:val="nil"/>
          <w:right w:val="nil"/>
          <w:between w:val="nil"/>
        </w:pBdr>
        <w:spacing w:after="120"/>
        <w:jc w:val="both"/>
        <w:rPr>
          <w:b/>
          <w:color w:val="000000"/>
        </w:rPr>
      </w:pPr>
      <w:r>
        <w:rPr>
          <w:b/>
          <w:color w:val="000000"/>
        </w:rPr>
        <w:lastRenderedPageBreak/>
        <w:t>Annex C - Documents status</w:t>
      </w:r>
    </w:p>
    <w:p w14:paraId="1F4677C1" w14:textId="77777777" w:rsidR="00C571FE" w:rsidRDefault="00C571FE">
      <w:pPr>
        <w:widowControl w:val="0"/>
        <w:pBdr>
          <w:top w:val="nil"/>
          <w:left w:val="nil"/>
          <w:bottom w:val="nil"/>
          <w:right w:val="nil"/>
          <w:between w:val="nil"/>
        </w:pBdr>
        <w:spacing w:after="120"/>
        <w:jc w:val="both"/>
        <w:rPr>
          <w:b/>
          <w:color w:val="000000"/>
        </w:rPr>
      </w:pPr>
    </w:p>
    <w:tbl>
      <w:tblPr>
        <w:tblStyle w:val="1"/>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C571FE" w14:paraId="779A9944"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D6CE706" w14:textId="77777777" w:rsidR="00C571FE" w:rsidRDefault="007128A7">
            <w:pPr>
              <w:rPr>
                <w:b/>
                <w:color w:val="0000FF"/>
                <w:sz w:val="16"/>
                <w:szCs w:val="16"/>
                <w:u w:val="single"/>
              </w:rPr>
            </w:pPr>
            <w:bookmarkStart w:id="2" w:name="_Hlk117291361"/>
            <w:r>
              <w:rPr>
                <w:sz w:val="16"/>
                <w:szCs w:val="16"/>
              </w:rPr>
              <w:t>Tdoc</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5E7CF10" w14:textId="77777777" w:rsidR="00C571FE" w:rsidRDefault="007128A7">
            <w:pPr>
              <w:rPr>
                <w:sz w:val="16"/>
                <w:szCs w:val="16"/>
              </w:rPr>
            </w:pPr>
            <w:r>
              <w:rPr>
                <w:sz w:val="16"/>
                <w:szCs w:val="16"/>
              </w:rPr>
              <w:t>Title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8FF5249" w14:textId="77777777" w:rsidR="00C571FE" w:rsidRDefault="007128A7">
            <w:pPr>
              <w:rPr>
                <w:sz w:val="16"/>
                <w:szCs w:val="16"/>
              </w:rPr>
            </w:pPr>
            <w:r>
              <w:rPr>
                <w:sz w:val="16"/>
                <w:szCs w:val="16"/>
              </w:rPr>
              <w:t>Source(s)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6047A35" w14:textId="77777777" w:rsidR="00C571FE" w:rsidRDefault="007128A7">
            <w:pPr>
              <w:ind w:left="57" w:right="57"/>
              <w:jc w:val="center"/>
              <w:rPr>
                <w:sz w:val="16"/>
                <w:szCs w:val="16"/>
              </w:rPr>
            </w:pPr>
            <w:r>
              <w:rPr>
                <w:sz w:val="16"/>
                <w:szCs w:val="16"/>
              </w:rPr>
              <w:t>Agenda Item(s)</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4D12C3A" w14:textId="77777777" w:rsidR="00C571FE" w:rsidRDefault="007128A7">
            <w:pPr>
              <w:ind w:left="57" w:right="57"/>
              <w:rPr>
                <w:sz w:val="16"/>
                <w:szCs w:val="16"/>
              </w:rPr>
            </w:pPr>
            <w:r>
              <w:rPr>
                <w:sz w:val="16"/>
                <w:szCs w:val="16"/>
              </w:rPr>
              <w:t>Status</w:t>
            </w:r>
          </w:p>
        </w:tc>
      </w:tr>
      <w:tr w:rsidR="00430605" w14:paraId="1B49C064"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0F6AAA3" w14:textId="12E4FAF4" w:rsidR="00430605" w:rsidRDefault="00E90A7D" w:rsidP="00430605">
            <w:pPr>
              <w:rPr>
                <w:b/>
                <w:bCs/>
                <w:color w:val="0000FF"/>
                <w:sz w:val="16"/>
                <w:szCs w:val="16"/>
                <w:u w:val="single"/>
              </w:rPr>
            </w:pPr>
            <w:hyperlink r:id="rId10" w:history="1">
              <w:r w:rsidR="00430605">
                <w:rPr>
                  <w:rStyle w:val="Lienhypertexte"/>
                  <w:b/>
                  <w:bCs/>
                  <w:color w:val="0000FF"/>
                  <w:sz w:val="16"/>
                  <w:szCs w:val="16"/>
                </w:rPr>
                <w:t>S4aA230006</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1FCD61B" w14:textId="757C2E04" w:rsidR="00430605" w:rsidRDefault="00430605" w:rsidP="00430605">
            <w:pPr>
              <w:rPr>
                <w:sz w:val="16"/>
                <w:szCs w:val="16"/>
              </w:rPr>
            </w:pPr>
            <w:r>
              <w:rPr>
                <w:sz w:val="16"/>
                <w:szCs w:val="16"/>
              </w:rPr>
              <w:t>Test Signals and Performance Evaluation for FOA mode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BAE87B4" w14:textId="37FE4551" w:rsidR="00430605" w:rsidRDefault="00430605" w:rsidP="00430605">
            <w:pPr>
              <w:rPr>
                <w:sz w:val="16"/>
                <w:szCs w:val="16"/>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198C4B7" w14:textId="0FDA8355" w:rsidR="00430605" w:rsidRDefault="00430605" w:rsidP="00430605">
            <w:pPr>
              <w:rPr>
                <w:sz w:val="16"/>
                <w:szCs w:val="16"/>
              </w:rPr>
            </w:pPr>
            <w:r>
              <w:rPr>
                <w:sz w:val="16"/>
                <w:szCs w:val="16"/>
              </w:rPr>
              <w:t>1.4</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CBF8B24" w14:textId="35E9C87F" w:rsidR="00430605" w:rsidRDefault="00430605" w:rsidP="00430605">
            <w:pPr>
              <w:ind w:left="57" w:right="57"/>
              <w:rPr>
                <w:color w:val="4F81BD"/>
                <w:sz w:val="16"/>
                <w:szCs w:val="16"/>
              </w:rPr>
            </w:pPr>
            <w:r>
              <w:rPr>
                <w:color w:val="4F81BD"/>
                <w:sz w:val="16"/>
                <w:szCs w:val="16"/>
              </w:rPr>
              <w:t>Noted</w:t>
            </w:r>
          </w:p>
        </w:tc>
      </w:tr>
      <w:tr w:rsidR="00430605" w14:paraId="13B7A971"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7668DC6" w14:textId="1211D0C9" w:rsidR="00430605" w:rsidRDefault="00E90A7D" w:rsidP="00430605">
            <w:pPr>
              <w:rPr>
                <w:b/>
                <w:bCs/>
                <w:color w:val="0000FF"/>
                <w:sz w:val="16"/>
                <w:szCs w:val="16"/>
                <w:u w:val="single"/>
              </w:rPr>
            </w:pPr>
            <w:hyperlink r:id="rId11" w:history="1">
              <w:r w:rsidR="00430605">
                <w:rPr>
                  <w:rStyle w:val="Lienhypertexte"/>
                  <w:b/>
                  <w:bCs/>
                  <w:color w:val="0000FF"/>
                  <w:sz w:val="16"/>
                  <w:szCs w:val="16"/>
                </w:rPr>
                <w:t>S4aA230012</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459CFC7" w14:textId="508363D8" w:rsidR="00430605" w:rsidRDefault="00430605" w:rsidP="00430605">
            <w:pPr>
              <w:rPr>
                <w:sz w:val="16"/>
                <w:szCs w:val="16"/>
              </w:rPr>
            </w:pPr>
            <w:r>
              <w:rPr>
                <w:sz w:val="16"/>
                <w:szCs w:val="16"/>
              </w:rPr>
              <w:t>On test signal parameters for spatial audio test</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484E007" w14:textId="5B9A317B" w:rsidR="00430605" w:rsidRDefault="00430605" w:rsidP="00430605">
            <w:pPr>
              <w:rPr>
                <w:sz w:val="16"/>
                <w:szCs w:val="16"/>
              </w:rPr>
            </w:pPr>
            <w:r>
              <w:rPr>
                <w:sz w:val="16"/>
                <w:szCs w:val="16"/>
              </w:rPr>
              <w:t>Nokia Corporation</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8936B79" w14:textId="7820F987" w:rsidR="00430605" w:rsidRDefault="00430605" w:rsidP="00430605">
            <w:pPr>
              <w:rPr>
                <w:sz w:val="16"/>
                <w:szCs w:val="16"/>
              </w:rPr>
            </w:pPr>
            <w:r>
              <w:rPr>
                <w:sz w:val="16"/>
                <w:szCs w:val="16"/>
              </w:rPr>
              <w:t>1.4</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A8ECF68" w14:textId="5F1A8506" w:rsidR="00430605" w:rsidRDefault="00430605" w:rsidP="00430605">
            <w:pPr>
              <w:ind w:left="57" w:right="57"/>
              <w:rPr>
                <w:color w:val="4F81BD"/>
                <w:sz w:val="16"/>
                <w:szCs w:val="16"/>
              </w:rPr>
            </w:pPr>
            <w:r>
              <w:rPr>
                <w:color w:val="4F81BD"/>
                <w:sz w:val="16"/>
                <w:szCs w:val="16"/>
              </w:rPr>
              <w:t>Noted</w:t>
            </w:r>
          </w:p>
        </w:tc>
      </w:tr>
      <w:bookmarkEnd w:id="2"/>
    </w:tbl>
    <w:p w14:paraId="5801D7A9" w14:textId="77777777" w:rsidR="00C571FE" w:rsidRDefault="00C571FE">
      <w:pPr>
        <w:widowControl w:val="0"/>
        <w:pBdr>
          <w:top w:val="nil"/>
          <w:left w:val="nil"/>
          <w:bottom w:val="nil"/>
          <w:right w:val="nil"/>
          <w:between w:val="nil"/>
        </w:pBdr>
        <w:spacing w:after="120"/>
        <w:jc w:val="both"/>
        <w:rPr>
          <w:b/>
          <w:color w:val="000000"/>
        </w:rPr>
      </w:pPr>
    </w:p>
    <w:p w14:paraId="59BB4A1B" w14:textId="77777777" w:rsidR="00C571FE" w:rsidRDefault="00C571FE">
      <w:pPr>
        <w:widowControl w:val="0"/>
        <w:pBdr>
          <w:top w:val="nil"/>
          <w:left w:val="nil"/>
          <w:bottom w:val="nil"/>
          <w:right w:val="nil"/>
          <w:between w:val="nil"/>
        </w:pBdr>
        <w:spacing w:after="120"/>
        <w:jc w:val="both"/>
      </w:pPr>
    </w:p>
    <w:sectPr w:rsidR="00C571FE">
      <w:headerReference w:type="default" r:id="rId12"/>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7BA9F" w14:textId="77777777" w:rsidR="00E90A7D" w:rsidRDefault="00E90A7D">
      <w:pPr>
        <w:spacing w:line="240" w:lineRule="auto"/>
      </w:pPr>
      <w:r>
        <w:separator/>
      </w:r>
    </w:p>
  </w:endnote>
  <w:endnote w:type="continuationSeparator" w:id="0">
    <w:p w14:paraId="325B5061" w14:textId="77777777" w:rsidR="00E90A7D" w:rsidRDefault="00E90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C12B8" w14:textId="77777777" w:rsidR="00E90A7D" w:rsidRDefault="00E90A7D">
      <w:pPr>
        <w:spacing w:line="240" w:lineRule="auto"/>
      </w:pPr>
      <w:r>
        <w:separator/>
      </w:r>
    </w:p>
  </w:footnote>
  <w:footnote w:type="continuationSeparator" w:id="0">
    <w:p w14:paraId="2C6D173B" w14:textId="77777777" w:rsidR="00E90A7D" w:rsidRDefault="00E90A7D">
      <w:pPr>
        <w:spacing w:line="240" w:lineRule="auto"/>
      </w:pPr>
      <w:r>
        <w:continuationSeparator/>
      </w:r>
    </w:p>
  </w:footnote>
  <w:footnote w:id="1">
    <w:p w14:paraId="07AF921A" w14:textId="77777777" w:rsidR="00683D45" w:rsidRDefault="00683D45">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758497C1" w14:textId="77777777" w:rsidR="00683D45" w:rsidRDefault="00683D45">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 xml:space="preserve">stephane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14:paraId="7ABEBCAC" w14:textId="77777777" w:rsidR="00683D45" w:rsidRDefault="00683D45">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14:paraId="3DC85613" w14:textId="77777777" w:rsidR="00451332" w:rsidRDefault="00451332" w:rsidP="00451332">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499AF9BC" w14:textId="77777777" w:rsidR="00451332" w:rsidRDefault="00451332" w:rsidP="00451332">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 xml:space="preserve">stephane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14:paraId="596B6B2D" w14:textId="77777777" w:rsidR="00451332" w:rsidRDefault="00451332" w:rsidP="00451332">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D2E8C" w14:textId="040BDB1C" w:rsidR="00683D45" w:rsidRDefault="00683D45" w:rsidP="00162001">
    <w:pPr>
      <w:tabs>
        <w:tab w:val="right" w:pos="9356"/>
      </w:tabs>
      <w:rPr>
        <w:b/>
        <w:i/>
      </w:rPr>
    </w:pPr>
    <w:r>
      <w:rPr>
        <w:lang w:val="en-US"/>
      </w:rPr>
      <w:t>3GPP TSG SA WG4#1</w:t>
    </w:r>
    <w:r w:rsidR="00092A06">
      <w:rPr>
        <w:lang w:val="en-US"/>
      </w:rPr>
      <w:t>2</w:t>
    </w:r>
    <w:r w:rsidR="00B256C4">
      <w:rPr>
        <w:lang w:val="en-US"/>
      </w:rPr>
      <w:t>2</w:t>
    </w:r>
    <w:r>
      <w:rPr>
        <w:lang w:val="en-US"/>
      </w:rPr>
      <w:t xml:space="preserve"> meeting</w:t>
    </w:r>
    <w:r>
      <w:rPr>
        <w:b/>
        <w:i/>
      </w:rPr>
      <w:tab/>
    </w:r>
    <w:r>
      <w:rPr>
        <w:b/>
        <w:i/>
        <w:sz w:val="28"/>
        <w:szCs w:val="28"/>
      </w:rPr>
      <w:t xml:space="preserve">Tdoc </w:t>
    </w:r>
    <w:r w:rsidR="00BD6719" w:rsidRPr="00BD6719">
      <w:rPr>
        <w:b/>
        <w:i/>
        <w:sz w:val="28"/>
        <w:szCs w:val="28"/>
      </w:rPr>
      <w:t>S4-230234</w:t>
    </w:r>
  </w:p>
  <w:p w14:paraId="1B0F683C" w14:textId="4C299DFB" w:rsidR="00683D45" w:rsidRDefault="00E54DB8" w:rsidP="00162001">
    <w:pPr>
      <w:pBdr>
        <w:top w:val="nil"/>
        <w:left w:val="nil"/>
        <w:bottom w:val="nil"/>
        <w:right w:val="nil"/>
        <w:between w:val="nil"/>
      </w:pBdr>
      <w:tabs>
        <w:tab w:val="center" w:pos="4513"/>
        <w:tab w:val="right" w:pos="9026"/>
      </w:tabs>
      <w:spacing w:line="240" w:lineRule="auto"/>
      <w:rPr>
        <w:color w:val="000000"/>
      </w:rPr>
    </w:pPr>
    <w:r>
      <w:rPr>
        <w:lang w:eastAsia="zh-CN"/>
      </w:rPr>
      <w:t xml:space="preserve">Athens, Greece, </w:t>
    </w:r>
    <w:r w:rsidR="00B256C4">
      <w:rPr>
        <w:lang w:eastAsia="zh-CN"/>
      </w:rPr>
      <w:t>20</w:t>
    </w:r>
    <w:r w:rsidR="00683D45">
      <w:rPr>
        <w:lang w:eastAsia="zh-CN"/>
      </w:rPr>
      <w:t>-</w:t>
    </w:r>
    <w:r w:rsidR="00B256C4">
      <w:rPr>
        <w:lang w:eastAsia="zh-CN"/>
      </w:rPr>
      <w:t>24</w:t>
    </w:r>
    <w:r w:rsidR="00683D45">
      <w:rPr>
        <w:lang w:eastAsia="zh-CN"/>
      </w:rPr>
      <w:t xml:space="preserve"> </w:t>
    </w:r>
    <w:r w:rsidR="00B256C4">
      <w:rPr>
        <w:lang w:eastAsia="zh-CN"/>
      </w:rPr>
      <w:t>February</w:t>
    </w:r>
    <w:r w:rsidR="00683D45">
      <w:rPr>
        <w:lang w:eastAsia="zh-CN"/>
      </w:rPr>
      <w:t xml:space="preserve"> 202</w:t>
    </w:r>
    <w:r w:rsidR="00092A06">
      <w:rPr>
        <w:lang w:eastAsia="zh-CN"/>
      </w:rPr>
      <w:t>2</w:t>
    </w:r>
  </w:p>
  <w:p w14:paraId="391E8231" w14:textId="77777777" w:rsidR="00683D45" w:rsidRDefault="00683D45">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33pt;height:24pt" o:bullet="t">
        <v:imagedata r:id="rId1" o:title="clip_image001"/>
      </v:shape>
    </w:pict>
  </w:numPicBullet>
  <w:abstractNum w:abstractNumId="0" w15:restartNumberingAfterBreak="0">
    <w:nsid w:val="06576DC9"/>
    <w:multiLevelType w:val="hybridMultilevel"/>
    <w:tmpl w:val="27A687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8A5AE0"/>
    <w:multiLevelType w:val="hybridMultilevel"/>
    <w:tmpl w:val="E7B222D0"/>
    <w:lvl w:ilvl="0" w:tplc="D04CA322">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252482"/>
    <w:multiLevelType w:val="hybridMultilevel"/>
    <w:tmpl w:val="F9E688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2C4F86"/>
    <w:multiLevelType w:val="hybridMultilevel"/>
    <w:tmpl w:val="19A2DC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F101B6"/>
    <w:multiLevelType w:val="hybridMultilevel"/>
    <w:tmpl w:val="817A8C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A719C1"/>
    <w:multiLevelType w:val="hybridMultilevel"/>
    <w:tmpl w:val="88BC21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39E262F"/>
    <w:multiLevelType w:val="hybridMultilevel"/>
    <w:tmpl w:val="9718202E"/>
    <w:lvl w:ilvl="0" w:tplc="C928A4D8">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3C5792C"/>
    <w:multiLevelType w:val="hybridMultilevel"/>
    <w:tmpl w:val="F66649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B986D9C"/>
    <w:multiLevelType w:val="hybridMultilevel"/>
    <w:tmpl w:val="554815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2CF48FC"/>
    <w:multiLevelType w:val="hybridMultilevel"/>
    <w:tmpl w:val="376EFBFC"/>
    <w:lvl w:ilvl="0" w:tplc="83AA717C">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3552A28"/>
    <w:multiLevelType w:val="hybridMultilevel"/>
    <w:tmpl w:val="3402A904"/>
    <w:lvl w:ilvl="0" w:tplc="8C1ECCFA">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7C521C"/>
    <w:multiLevelType w:val="hybridMultilevel"/>
    <w:tmpl w:val="E1588BB4"/>
    <w:lvl w:ilvl="0" w:tplc="12A00568">
      <w:numFmt w:val="bullet"/>
      <w:lvlText w:val="-"/>
      <w:lvlJc w:val="left"/>
      <w:pPr>
        <w:ind w:left="720" w:hanging="360"/>
      </w:pPr>
      <w:rPr>
        <w:rFonts w:ascii="Arial" w:eastAsia="SimSun" w:hAnsi="Arial" w:cs="Arial" w:hint="default"/>
        <w:lang w:val="en-G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F0B4934"/>
    <w:multiLevelType w:val="hybridMultilevel"/>
    <w:tmpl w:val="8D72E7E2"/>
    <w:lvl w:ilvl="0" w:tplc="EADE0B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11"/>
  </w:num>
  <w:num w:numId="4">
    <w:abstractNumId w:val="12"/>
  </w:num>
  <w:num w:numId="5">
    <w:abstractNumId w:val="13"/>
  </w:num>
  <w:num w:numId="6">
    <w:abstractNumId w:val="8"/>
  </w:num>
  <w:num w:numId="7">
    <w:abstractNumId w:val="6"/>
  </w:num>
  <w:num w:numId="8">
    <w:abstractNumId w:val="1"/>
  </w:num>
  <w:num w:numId="9">
    <w:abstractNumId w:val="9"/>
  </w:num>
  <w:num w:numId="10">
    <w:abstractNumId w:val="2"/>
  </w:num>
  <w:num w:numId="11">
    <w:abstractNumId w:val="11"/>
  </w:num>
  <w:num w:numId="12">
    <w:abstractNumId w:val="7"/>
  </w:num>
  <w:num w:numId="13">
    <w:abstractNumId w:val="3"/>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1FE"/>
    <w:rsid w:val="00001ABC"/>
    <w:rsid w:val="0001160F"/>
    <w:rsid w:val="000123B7"/>
    <w:rsid w:val="000139FB"/>
    <w:rsid w:val="000151DA"/>
    <w:rsid w:val="00026BA7"/>
    <w:rsid w:val="00033078"/>
    <w:rsid w:val="00035A2F"/>
    <w:rsid w:val="00041648"/>
    <w:rsid w:val="00044648"/>
    <w:rsid w:val="000528CF"/>
    <w:rsid w:val="00072D00"/>
    <w:rsid w:val="00075655"/>
    <w:rsid w:val="00076F2E"/>
    <w:rsid w:val="00092A06"/>
    <w:rsid w:val="000A2612"/>
    <w:rsid w:val="000A4D1E"/>
    <w:rsid w:val="000A4F50"/>
    <w:rsid w:val="000C051A"/>
    <w:rsid w:val="000C55A8"/>
    <w:rsid w:val="000C5C26"/>
    <w:rsid w:val="000C6664"/>
    <w:rsid w:val="000C7730"/>
    <w:rsid w:val="001038EE"/>
    <w:rsid w:val="00162001"/>
    <w:rsid w:val="00186C47"/>
    <w:rsid w:val="0019247D"/>
    <w:rsid w:val="001A6224"/>
    <w:rsid w:val="001A6E3B"/>
    <w:rsid w:val="001B3698"/>
    <w:rsid w:val="001C756C"/>
    <w:rsid w:val="001E4120"/>
    <w:rsid w:val="001E6204"/>
    <w:rsid w:val="00200B87"/>
    <w:rsid w:val="00203EAF"/>
    <w:rsid w:val="00210B2D"/>
    <w:rsid w:val="00216373"/>
    <w:rsid w:val="00217DBD"/>
    <w:rsid w:val="00221A38"/>
    <w:rsid w:val="00225875"/>
    <w:rsid w:val="00227047"/>
    <w:rsid w:val="00234F40"/>
    <w:rsid w:val="002665B0"/>
    <w:rsid w:val="002675E0"/>
    <w:rsid w:val="002A5758"/>
    <w:rsid w:val="002C0FC1"/>
    <w:rsid w:val="002C3540"/>
    <w:rsid w:val="002F37C9"/>
    <w:rsid w:val="00304A9F"/>
    <w:rsid w:val="003109F2"/>
    <w:rsid w:val="00317D5F"/>
    <w:rsid w:val="003363CF"/>
    <w:rsid w:val="003411E6"/>
    <w:rsid w:val="003479FB"/>
    <w:rsid w:val="00351DE4"/>
    <w:rsid w:val="00356880"/>
    <w:rsid w:val="0037273A"/>
    <w:rsid w:val="00375774"/>
    <w:rsid w:val="003773DC"/>
    <w:rsid w:val="00385972"/>
    <w:rsid w:val="00396E4B"/>
    <w:rsid w:val="003B0798"/>
    <w:rsid w:val="003B0DB1"/>
    <w:rsid w:val="003C2A2B"/>
    <w:rsid w:val="003D62D4"/>
    <w:rsid w:val="003E535D"/>
    <w:rsid w:val="0040098B"/>
    <w:rsid w:val="00400BB8"/>
    <w:rsid w:val="00401D4C"/>
    <w:rsid w:val="004101F6"/>
    <w:rsid w:val="0041467D"/>
    <w:rsid w:val="00422E3A"/>
    <w:rsid w:val="00427D13"/>
    <w:rsid w:val="00430605"/>
    <w:rsid w:val="00444E26"/>
    <w:rsid w:val="00451332"/>
    <w:rsid w:val="00456087"/>
    <w:rsid w:val="00457C4E"/>
    <w:rsid w:val="00472362"/>
    <w:rsid w:val="00480A26"/>
    <w:rsid w:val="004B5501"/>
    <w:rsid w:val="004E055A"/>
    <w:rsid w:val="004E65AA"/>
    <w:rsid w:val="004F2DD1"/>
    <w:rsid w:val="004F4972"/>
    <w:rsid w:val="005030B3"/>
    <w:rsid w:val="00521E34"/>
    <w:rsid w:val="00541936"/>
    <w:rsid w:val="00554254"/>
    <w:rsid w:val="0057134D"/>
    <w:rsid w:val="0057660F"/>
    <w:rsid w:val="005859FF"/>
    <w:rsid w:val="00595AF7"/>
    <w:rsid w:val="005C4604"/>
    <w:rsid w:val="005E0521"/>
    <w:rsid w:val="005E5E79"/>
    <w:rsid w:val="00630A17"/>
    <w:rsid w:val="00635B4A"/>
    <w:rsid w:val="0064149F"/>
    <w:rsid w:val="00647692"/>
    <w:rsid w:val="00653F8E"/>
    <w:rsid w:val="00661BBD"/>
    <w:rsid w:val="006772C4"/>
    <w:rsid w:val="006805B7"/>
    <w:rsid w:val="006817C7"/>
    <w:rsid w:val="00682402"/>
    <w:rsid w:val="00683D45"/>
    <w:rsid w:val="00683D52"/>
    <w:rsid w:val="00686AF3"/>
    <w:rsid w:val="00690D58"/>
    <w:rsid w:val="006953B6"/>
    <w:rsid w:val="00696AA1"/>
    <w:rsid w:val="006A4CE0"/>
    <w:rsid w:val="006A4E5F"/>
    <w:rsid w:val="006A6888"/>
    <w:rsid w:val="006C035A"/>
    <w:rsid w:val="006C263F"/>
    <w:rsid w:val="006C2DB7"/>
    <w:rsid w:val="006D35D3"/>
    <w:rsid w:val="006D3C88"/>
    <w:rsid w:val="006D7B0D"/>
    <w:rsid w:val="006F08CA"/>
    <w:rsid w:val="007004C9"/>
    <w:rsid w:val="007128A7"/>
    <w:rsid w:val="007170B0"/>
    <w:rsid w:val="007226A1"/>
    <w:rsid w:val="00727794"/>
    <w:rsid w:val="00730999"/>
    <w:rsid w:val="00730D68"/>
    <w:rsid w:val="007318C9"/>
    <w:rsid w:val="007359CB"/>
    <w:rsid w:val="007367D8"/>
    <w:rsid w:val="007450CD"/>
    <w:rsid w:val="00745184"/>
    <w:rsid w:val="007460BB"/>
    <w:rsid w:val="0075159B"/>
    <w:rsid w:val="00757496"/>
    <w:rsid w:val="00761E68"/>
    <w:rsid w:val="007630D3"/>
    <w:rsid w:val="0079350F"/>
    <w:rsid w:val="00793DC8"/>
    <w:rsid w:val="007A3ED1"/>
    <w:rsid w:val="007A5B22"/>
    <w:rsid w:val="007B7FF7"/>
    <w:rsid w:val="007D328C"/>
    <w:rsid w:val="007D3FA6"/>
    <w:rsid w:val="007D7345"/>
    <w:rsid w:val="007E520D"/>
    <w:rsid w:val="007F53CB"/>
    <w:rsid w:val="00800E5C"/>
    <w:rsid w:val="00805F71"/>
    <w:rsid w:val="00815B54"/>
    <w:rsid w:val="008262AA"/>
    <w:rsid w:val="00841C3C"/>
    <w:rsid w:val="00845C8A"/>
    <w:rsid w:val="008475E7"/>
    <w:rsid w:val="00853B57"/>
    <w:rsid w:val="00853BA2"/>
    <w:rsid w:val="008667D1"/>
    <w:rsid w:val="00871380"/>
    <w:rsid w:val="00881528"/>
    <w:rsid w:val="00894E30"/>
    <w:rsid w:val="008C3079"/>
    <w:rsid w:val="008D2A90"/>
    <w:rsid w:val="008F1593"/>
    <w:rsid w:val="008F1C8F"/>
    <w:rsid w:val="0091148F"/>
    <w:rsid w:val="00927FAC"/>
    <w:rsid w:val="0094265D"/>
    <w:rsid w:val="00945C94"/>
    <w:rsid w:val="009515E8"/>
    <w:rsid w:val="00961EF4"/>
    <w:rsid w:val="0096285E"/>
    <w:rsid w:val="00970B97"/>
    <w:rsid w:val="0098245A"/>
    <w:rsid w:val="009900ED"/>
    <w:rsid w:val="00994993"/>
    <w:rsid w:val="00995454"/>
    <w:rsid w:val="009B0587"/>
    <w:rsid w:val="009C78C4"/>
    <w:rsid w:val="009D13AA"/>
    <w:rsid w:val="009D45AE"/>
    <w:rsid w:val="009D74DA"/>
    <w:rsid w:val="009E4814"/>
    <w:rsid w:val="00A07C09"/>
    <w:rsid w:val="00A14C06"/>
    <w:rsid w:val="00A15BA7"/>
    <w:rsid w:val="00A24C0D"/>
    <w:rsid w:val="00A3161E"/>
    <w:rsid w:val="00A3691B"/>
    <w:rsid w:val="00A548EA"/>
    <w:rsid w:val="00A6404D"/>
    <w:rsid w:val="00A67C0B"/>
    <w:rsid w:val="00A742B6"/>
    <w:rsid w:val="00A82872"/>
    <w:rsid w:val="00A86A59"/>
    <w:rsid w:val="00AA1771"/>
    <w:rsid w:val="00AB03B6"/>
    <w:rsid w:val="00AB73C9"/>
    <w:rsid w:val="00AC0664"/>
    <w:rsid w:val="00AE0F15"/>
    <w:rsid w:val="00AF004E"/>
    <w:rsid w:val="00AF51B2"/>
    <w:rsid w:val="00B00408"/>
    <w:rsid w:val="00B04A6A"/>
    <w:rsid w:val="00B07155"/>
    <w:rsid w:val="00B256C4"/>
    <w:rsid w:val="00B3557F"/>
    <w:rsid w:val="00B401E6"/>
    <w:rsid w:val="00B417C7"/>
    <w:rsid w:val="00B4239B"/>
    <w:rsid w:val="00B42D9A"/>
    <w:rsid w:val="00B43FC7"/>
    <w:rsid w:val="00B46E36"/>
    <w:rsid w:val="00B544D9"/>
    <w:rsid w:val="00B55771"/>
    <w:rsid w:val="00B62E06"/>
    <w:rsid w:val="00B632A9"/>
    <w:rsid w:val="00BA381F"/>
    <w:rsid w:val="00BA7FC0"/>
    <w:rsid w:val="00BC1DE2"/>
    <w:rsid w:val="00BC3137"/>
    <w:rsid w:val="00BD23AF"/>
    <w:rsid w:val="00BD6719"/>
    <w:rsid w:val="00BE4BFE"/>
    <w:rsid w:val="00BF2B47"/>
    <w:rsid w:val="00BF2E75"/>
    <w:rsid w:val="00BF32B5"/>
    <w:rsid w:val="00C02306"/>
    <w:rsid w:val="00C11972"/>
    <w:rsid w:val="00C156AD"/>
    <w:rsid w:val="00C25363"/>
    <w:rsid w:val="00C26E71"/>
    <w:rsid w:val="00C4161F"/>
    <w:rsid w:val="00C501E9"/>
    <w:rsid w:val="00C526D0"/>
    <w:rsid w:val="00C527C2"/>
    <w:rsid w:val="00C54E18"/>
    <w:rsid w:val="00C55423"/>
    <w:rsid w:val="00C571FE"/>
    <w:rsid w:val="00C640A6"/>
    <w:rsid w:val="00C65E11"/>
    <w:rsid w:val="00C661BD"/>
    <w:rsid w:val="00C70E82"/>
    <w:rsid w:val="00CB7087"/>
    <w:rsid w:val="00CC5811"/>
    <w:rsid w:val="00CD09A7"/>
    <w:rsid w:val="00CD63A0"/>
    <w:rsid w:val="00CE10AD"/>
    <w:rsid w:val="00CF0D20"/>
    <w:rsid w:val="00D114C0"/>
    <w:rsid w:val="00D21E97"/>
    <w:rsid w:val="00D3569F"/>
    <w:rsid w:val="00D40939"/>
    <w:rsid w:val="00D433EF"/>
    <w:rsid w:val="00D445E0"/>
    <w:rsid w:val="00D458F9"/>
    <w:rsid w:val="00D67516"/>
    <w:rsid w:val="00D71546"/>
    <w:rsid w:val="00D77118"/>
    <w:rsid w:val="00DA1FC2"/>
    <w:rsid w:val="00DC38F7"/>
    <w:rsid w:val="00DD2B74"/>
    <w:rsid w:val="00DE443B"/>
    <w:rsid w:val="00DE4712"/>
    <w:rsid w:val="00DE5540"/>
    <w:rsid w:val="00E22D9B"/>
    <w:rsid w:val="00E300E4"/>
    <w:rsid w:val="00E44865"/>
    <w:rsid w:val="00E45AE1"/>
    <w:rsid w:val="00E54DB8"/>
    <w:rsid w:val="00E57C82"/>
    <w:rsid w:val="00E63659"/>
    <w:rsid w:val="00E66ECC"/>
    <w:rsid w:val="00E72CEE"/>
    <w:rsid w:val="00E74D62"/>
    <w:rsid w:val="00E8361B"/>
    <w:rsid w:val="00E90A7D"/>
    <w:rsid w:val="00EA765B"/>
    <w:rsid w:val="00EC2229"/>
    <w:rsid w:val="00EC6494"/>
    <w:rsid w:val="00EC7C6B"/>
    <w:rsid w:val="00EE41C2"/>
    <w:rsid w:val="00EE46D8"/>
    <w:rsid w:val="00EE7D59"/>
    <w:rsid w:val="00EF0EC0"/>
    <w:rsid w:val="00F2170E"/>
    <w:rsid w:val="00F225FF"/>
    <w:rsid w:val="00F33567"/>
    <w:rsid w:val="00F51098"/>
    <w:rsid w:val="00F61144"/>
    <w:rsid w:val="00F6707D"/>
    <w:rsid w:val="00F735AD"/>
    <w:rsid w:val="00F73BC5"/>
    <w:rsid w:val="00F807CA"/>
    <w:rsid w:val="00F832C2"/>
    <w:rsid w:val="00F8755D"/>
    <w:rsid w:val="00FA53E4"/>
    <w:rsid w:val="00FB57DE"/>
    <w:rsid w:val="00FC3F7D"/>
    <w:rsid w:val="00FC7421"/>
    <w:rsid w:val="00FD2867"/>
    <w:rsid w:val="00FE225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768FAD"/>
  <w15:docId w15:val="{3DFB2F92-C980-4881-A6C0-652B3D7AF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itre1">
    <w:name w:val="heading 1"/>
    <w:basedOn w:val="Normal"/>
    <w:next w:val="Normal"/>
    <w:pPr>
      <w:keepNext/>
      <w:keepLines/>
      <w:spacing w:before="400" w:after="120"/>
      <w:outlineLvl w:val="0"/>
    </w:pPr>
    <w:rPr>
      <w:sz w:val="40"/>
      <w:szCs w:val="40"/>
    </w:rPr>
  </w:style>
  <w:style w:type="paragraph" w:styleId="Titre2">
    <w:name w:val="heading 2"/>
    <w:basedOn w:val="Normal"/>
    <w:next w:val="Normal"/>
    <w:pPr>
      <w:keepNext/>
      <w:keepLines/>
      <w:spacing w:before="360" w:after="120"/>
      <w:outlineLvl w:val="1"/>
    </w:pPr>
    <w:rPr>
      <w:sz w:val="32"/>
      <w:szCs w:val="32"/>
    </w:rPr>
  </w:style>
  <w:style w:type="paragraph" w:styleId="Titre3">
    <w:name w:val="heading 3"/>
    <w:basedOn w:val="Normal"/>
    <w:next w:val="Normal"/>
    <w:pPr>
      <w:keepNext/>
      <w:keepLines/>
      <w:spacing w:before="320" w:after="80"/>
      <w:outlineLvl w:val="2"/>
    </w:pPr>
    <w:rPr>
      <w:color w:val="434343"/>
      <w:sz w:val="28"/>
      <w:szCs w:val="28"/>
    </w:rPr>
  </w:style>
  <w:style w:type="paragraph" w:styleId="Titre4">
    <w:name w:val="heading 4"/>
    <w:basedOn w:val="Normal"/>
    <w:next w:val="Normal"/>
    <w:pPr>
      <w:keepNext/>
      <w:keepLines/>
      <w:spacing w:before="280" w:after="80"/>
      <w:outlineLvl w:val="3"/>
    </w:pPr>
    <w:rPr>
      <w:color w:val="666666"/>
      <w:sz w:val="24"/>
      <w:szCs w:val="24"/>
    </w:rPr>
  </w:style>
  <w:style w:type="paragraph" w:styleId="Titre5">
    <w:name w:val="heading 5"/>
    <w:basedOn w:val="Normal"/>
    <w:next w:val="Normal"/>
    <w:pPr>
      <w:keepNext/>
      <w:keepLines/>
      <w:spacing w:before="240" w:after="80"/>
      <w:outlineLvl w:val="4"/>
    </w:pPr>
    <w:rPr>
      <w:color w:val="666666"/>
    </w:rPr>
  </w:style>
  <w:style w:type="paragraph" w:styleId="Titre6">
    <w:name w:val="heading 6"/>
    <w:basedOn w:val="Normal"/>
    <w:next w:val="Normal"/>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re">
    <w:name w:val="Title"/>
    <w:basedOn w:val="Normal"/>
    <w:next w:val="Normal"/>
    <w:pPr>
      <w:keepNext/>
      <w:keepLines/>
      <w:spacing w:after="60"/>
    </w:pPr>
    <w:rPr>
      <w:sz w:val="52"/>
      <w:szCs w:val="52"/>
    </w:rPr>
  </w:style>
  <w:style w:type="paragraph" w:styleId="Sous-titre">
    <w:name w:val="Subtitle"/>
    <w:basedOn w:val="Normal"/>
    <w:next w:val="Normal"/>
    <w:pPr>
      <w:keepNext/>
      <w:keepLines/>
      <w:spacing w:after="320"/>
    </w:pPr>
    <w:rPr>
      <w:color w:val="666666"/>
      <w:sz w:val="30"/>
      <w:szCs w:val="30"/>
    </w:rPr>
  </w:style>
  <w:style w:type="table" w:customStyle="1" w:styleId="7">
    <w:name w:val="7"/>
    <w:basedOn w:val="TableNormal1"/>
    <w:tblPr>
      <w:tblStyleRowBandSize w:val="1"/>
      <w:tblStyleColBandSize w:val="1"/>
      <w:tblCellMar>
        <w:left w:w="70" w:type="dxa"/>
        <w:right w:w="70" w:type="dxa"/>
      </w:tblCellMar>
    </w:tblPr>
  </w:style>
  <w:style w:type="table" w:customStyle="1" w:styleId="6">
    <w:name w:val="6"/>
    <w:basedOn w:val="TableNormal1"/>
    <w:tblPr>
      <w:tblStyleRowBandSize w:val="1"/>
      <w:tblStyleColBandSize w:val="1"/>
      <w:tblCellMar>
        <w:left w:w="70" w:type="dxa"/>
        <w:right w:w="70" w:type="dxa"/>
      </w:tblCellMar>
    </w:tblPr>
  </w:style>
  <w:style w:type="table" w:customStyle="1" w:styleId="5">
    <w:name w:val="5"/>
    <w:basedOn w:val="TableNormal1"/>
    <w:tblPr>
      <w:tblStyleRowBandSize w:val="1"/>
      <w:tblStyleColBandSize w:val="1"/>
      <w:tblCellMar>
        <w:left w:w="70" w:type="dxa"/>
        <w:right w:w="70" w:type="dxa"/>
      </w:tblCellMar>
    </w:tblPr>
  </w:style>
  <w:style w:type="table" w:customStyle="1" w:styleId="4">
    <w:name w:val="4"/>
    <w:basedOn w:val="TableNormal1"/>
    <w:tblPr>
      <w:tblStyleRowBandSize w:val="1"/>
      <w:tblStyleColBandSize w:val="1"/>
      <w:tblCellMar>
        <w:left w:w="70" w:type="dxa"/>
        <w:right w:w="70" w:type="dxa"/>
      </w:tblCellMar>
    </w:tblPr>
  </w:style>
  <w:style w:type="table" w:customStyle="1" w:styleId="3">
    <w:name w:val="3"/>
    <w:basedOn w:val="TableNormal1"/>
    <w:tblPr>
      <w:tblStyleRowBandSize w:val="1"/>
      <w:tblStyleColBandSize w:val="1"/>
      <w:tblCellMar>
        <w:left w:w="70" w:type="dxa"/>
        <w:right w:w="70" w:type="dxa"/>
      </w:tblCellMar>
    </w:tblPr>
  </w:style>
  <w:style w:type="table" w:customStyle="1" w:styleId="2">
    <w:name w:val="2"/>
    <w:basedOn w:val="TableNormal1"/>
    <w:tblPr>
      <w:tblStyleRowBandSize w:val="1"/>
      <w:tblStyleColBandSize w:val="1"/>
      <w:tblCellMar>
        <w:left w:w="70" w:type="dxa"/>
        <w:right w:w="70" w:type="dxa"/>
      </w:tblCellMar>
    </w:tblPr>
  </w:style>
  <w:style w:type="table" w:customStyle="1" w:styleId="1">
    <w:name w:val="1"/>
    <w:basedOn w:val="TableNormal1"/>
    <w:tblPr>
      <w:tblStyleRowBandSize w:val="1"/>
      <w:tblStyleColBandSize w:val="1"/>
    </w:tblPr>
  </w:style>
  <w:style w:type="paragraph" w:styleId="Paragraphedeliste">
    <w:name w:val="List Paragraph"/>
    <w:basedOn w:val="Normal"/>
    <w:uiPriority w:val="34"/>
    <w:qFormat/>
    <w:rsid w:val="00BC1DE2"/>
    <w:pPr>
      <w:ind w:left="720"/>
      <w:contextualSpacing/>
    </w:pPr>
  </w:style>
  <w:style w:type="character" w:styleId="Lienhypertexte">
    <w:name w:val="Hyperlink"/>
    <w:basedOn w:val="Policepardfaut"/>
    <w:uiPriority w:val="99"/>
    <w:semiHidden/>
    <w:unhideWhenUsed/>
    <w:rsid w:val="005E0521"/>
    <w:rPr>
      <w:color w:val="0563C1"/>
      <w:u w:val="single"/>
    </w:rPr>
  </w:style>
  <w:style w:type="paragraph" w:customStyle="1" w:styleId="Heading">
    <w:name w:val="Heading"/>
    <w:aliases w:val="1_"/>
    <w:basedOn w:val="Normal"/>
    <w:link w:val="HeadingCar"/>
    <w:rsid w:val="00EC6494"/>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EC6494"/>
    <w:rPr>
      <w:rFonts w:eastAsia="SimSun" w:cs="Times New Roman"/>
      <w:b/>
      <w:szCs w:val="20"/>
      <w:lang w:val="en-GB" w:eastAsia="en-US"/>
    </w:rPr>
  </w:style>
  <w:style w:type="character" w:customStyle="1" w:styleId="CorpsdetexteCar">
    <w:name w:val="Corps de texte Car"/>
    <w:aliases w:val="ändrad Car,AvtalBrödtext Car,Bodytext Car,EHPT Car,Body Text2 Car,AvtalBrodtext Car,andrad Car,Body3 Car,compact Car,paragraph 2 Car,body indent Car"/>
    <w:basedOn w:val="Policepardfaut"/>
    <w:link w:val="Corpsdetexte"/>
    <w:locked/>
    <w:rsid w:val="00EC6494"/>
    <w:rPr>
      <w:lang w:eastAsia="en-US"/>
    </w:rPr>
  </w:style>
  <w:style w:type="paragraph" w:styleId="Corpsdetexte">
    <w:name w:val="Body Text"/>
    <w:aliases w:val="ändrad,AvtalBrödtext,Bodytext,EHPT,Body Text2,AvtalBrodtext,andrad,Body3,compact,paragraph 2,body indent"/>
    <w:basedOn w:val="Normal"/>
    <w:link w:val="CorpsdetexteCar"/>
    <w:unhideWhenUsed/>
    <w:rsid w:val="00EC6494"/>
    <w:pPr>
      <w:widowControl w:val="0"/>
      <w:spacing w:after="120" w:line="240" w:lineRule="atLeast"/>
      <w:jc w:val="both"/>
    </w:pPr>
    <w:rPr>
      <w:lang w:eastAsia="en-US"/>
    </w:rPr>
  </w:style>
  <w:style w:type="character" w:customStyle="1" w:styleId="CorpsdetexteCar1">
    <w:name w:val="Corps de texte Car1"/>
    <w:basedOn w:val="Policepardfaut"/>
    <w:uiPriority w:val="99"/>
    <w:semiHidden/>
    <w:rsid w:val="00EC6494"/>
  </w:style>
  <w:style w:type="paragraph" w:styleId="En-tte">
    <w:name w:val="header"/>
    <w:basedOn w:val="Normal"/>
    <w:link w:val="En-tteCar"/>
    <w:uiPriority w:val="99"/>
    <w:unhideWhenUsed/>
    <w:rsid w:val="00C55423"/>
    <w:pPr>
      <w:tabs>
        <w:tab w:val="center" w:pos="4536"/>
        <w:tab w:val="right" w:pos="9072"/>
      </w:tabs>
      <w:spacing w:line="240" w:lineRule="auto"/>
    </w:pPr>
  </w:style>
  <w:style w:type="character" w:customStyle="1" w:styleId="En-tteCar">
    <w:name w:val="En-tête Car"/>
    <w:basedOn w:val="Policepardfaut"/>
    <w:link w:val="En-tte"/>
    <w:uiPriority w:val="99"/>
    <w:rsid w:val="00C55423"/>
  </w:style>
  <w:style w:type="paragraph" w:styleId="Pieddepage">
    <w:name w:val="footer"/>
    <w:basedOn w:val="Normal"/>
    <w:link w:val="PieddepageCar"/>
    <w:uiPriority w:val="99"/>
    <w:unhideWhenUsed/>
    <w:rsid w:val="00C55423"/>
    <w:pPr>
      <w:tabs>
        <w:tab w:val="center" w:pos="4536"/>
        <w:tab w:val="right" w:pos="9072"/>
      </w:tabs>
      <w:spacing w:line="240" w:lineRule="auto"/>
    </w:pPr>
  </w:style>
  <w:style w:type="character" w:customStyle="1" w:styleId="PieddepageCar">
    <w:name w:val="Pied de page Car"/>
    <w:basedOn w:val="Policepardfaut"/>
    <w:link w:val="Pieddepage"/>
    <w:uiPriority w:val="99"/>
    <w:rsid w:val="00C55423"/>
  </w:style>
  <w:style w:type="paragraph" w:styleId="Rvision">
    <w:name w:val="Revision"/>
    <w:hidden/>
    <w:uiPriority w:val="99"/>
    <w:semiHidden/>
    <w:rsid w:val="00853B57"/>
    <w:pPr>
      <w:spacing w:line="240" w:lineRule="auto"/>
    </w:pPr>
  </w:style>
  <w:style w:type="paragraph" w:styleId="Textedebulles">
    <w:name w:val="Balloon Text"/>
    <w:basedOn w:val="Normal"/>
    <w:link w:val="TextedebullesCar"/>
    <w:uiPriority w:val="99"/>
    <w:semiHidden/>
    <w:unhideWhenUsed/>
    <w:rsid w:val="00356880"/>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568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4339">
      <w:bodyDiv w:val="1"/>
      <w:marLeft w:val="0"/>
      <w:marRight w:val="0"/>
      <w:marTop w:val="0"/>
      <w:marBottom w:val="0"/>
      <w:divBdr>
        <w:top w:val="none" w:sz="0" w:space="0" w:color="auto"/>
        <w:left w:val="none" w:sz="0" w:space="0" w:color="auto"/>
        <w:bottom w:val="none" w:sz="0" w:space="0" w:color="auto"/>
        <w:right w:val="none" w:sz="0" w:space="0" w:color="auto"/>
      </w:divBdr>
    </w:div>
    <w:div w:id="86390818">
      <w:bodyDiv w:val="1"/>
      <w:marLeft w:val="0"/>
      <w:marRight w:val="0"/>
      <w:marTop w:val="0"/>
      <w:marBottom w:val="0"/>
      <w:divBdr>
        <w:top w:val="none" w:sz="0" w:space="0" w:color="auto"/>
        <w:left w:val="none" w:sz="0" w:space="0" w:color="auto"/>
        <w:bottom w:val="none" w:sz="0" w:space="0" w:color="auto"/>
        <w:right w:val="none" w:sz="0" w:space="0" w:color="auto"/>
      </w:divBdr>
    </w:div>
    <w:div w:id="107823874">
      <w:bodyDiv w:val="1"/>
      <w:marLeft w:val="0"/>
      <w:marRight w:val="0"/>
      <w:marTop w:val="0"/>
      <w:marBottom w:val="0"/>
      <w:divBdr>
        <w:top w:val="none" w:sz="0" w:space="0" w:color="auto"/>
        <w:left w:val="none" w:sz="0" w:space="0" w:color="auto"/>
        <w:bottom w:val="none" w:sz="0" w:space="0" w:color="auto"/>
        <w:right w:val="none" w:sz="0" w:space="0" w:color="auto"/>
      </w:divBdr>
    </w:div>
    <w:div w:id="178205721">
      <w:bodyDiv w:val="1"/>
      <w:marLeft w:val="0"/>
      <w:marRight w:val="0"/>
      <w:marTop w:val="0"/>
      <w:marBottom w:val="0"/>
      <w:divBdr>
        <w:top w:val="none" w:sz="0" w:space="0" w:color="auto"/>
        <w:left w:val="none" w:sz="0" w:space="0" w:color="auto"/>
        <w:bottom w:val="none" w:sz="0" w:space="0" w:color="auto"/>
        <w:right w:val="none" w:sz="0" w:space="0" w:color="auto"/>
      </w:divBdr>
    </w:div>
    <w:div w:id="195702939">
      <w:bodyDiv w:val="1"/>
      <w:marLeft w:val="0"/>
      <w:marRight w:val="0"/>
      <w:marTop w:val="0"/>
      <w:marBottom w:val="0"/>
      <w:divBdr>
        <w:top w:val="none" w:sz="0" w:space="0" w:color="auto"/>
        <w:left w:val="none" w:sz="0" w:space="0" w:color="auto"/>
        <w:bottom w:val="none" w:sz="0" w:space="0" w:color="auto"/>
        <w:right w:val="none" w:sz="0" w:space="0" w:color="auto"/>
      </w:divBdr>
    </w:div>
    <w:div w:id="234437001">
      <w:bodyDiv w:val="1"/>
      <w:marLeft w:val="0"/>
      <w:marRight w:val="0"/>
      <w:marTop w:val="0"/>
      <w:marBottom w:val="0"/>
      <w:divBdr>
        <w:top w:val="none" w:sz="0" w:space="0" w:color="auto"/>
        <w:left w:val="none" w:sz="0" w:space="0" w:color="auto"/>
        <w:bottom w:val="none" w:sz="0" w:space="0" w:color="auto"/>
        <w:right w:val="none" w:sz="0" w:space="0" w:color="auto"/>
      </w:divBdr>
    </w:div>
    <w:div w:id="347954334">
      <w:bodyDiv w:val="1"/>
      <w:marLeft w:val="0"/>
      <w:marRight w:val="0"/>
      <w:marTop w:val="0"/>
      <w:marBottom w:val="0"/>
      <w:divBdr>
        <w:top w:val="none" w:sz="0" w:space="0" w:color="auto"/>
        <w:left w:val="none" w:sz="0" w:space="0" w:color="auto"/>
        <w:bottom w:val="none" w:sz="0" w:space="0" w:color="auto"/>
        <w:right w:val="none" w:sz="0" w:space="0" w:color="auto"/>
      </w:divBdr>
    </w:div>
    <w:div w:id="570389397">
      <w:bodyDiv w:val="1"/>
      <w:marLeft w:val="0"/>
      <w:marRight w:val="0"/>
      <w:marTop w:val="0"/>
      <w:marBottom w:val="0"/>
      <w:divBdr>
        <w:top w:val="none" w:sz="0" w:space="0" w:color="auto"/>
        <w:left w:val="none" w:sz="0" w:space="0" w:color="auto"/>
        <w:bottom w:val="none" w:sz="0" w:space="0" w:color="auto"/>
        <w:right w:val="none" w:sz="0" w:space="0" w:color="auto"/>
      </w:divBdr>
    </w:div>
    <w:div w:id="739332223">
      <w:bodyDiv w:val="1"/>
      <w:marLeft w:val="0"/>
      <w:marRight w:val="0"/>
      <w:marTop w:val="0"/>
      <w:marBottom w:val="0"/>
      <w:divBdr>
        <w:top w:val="none" w:sz="0" w:space="0" w:color="auto"/>
        <w:left w:val="none" w:sz="0" w:space="0" w:color="auto"/>
        <w:bottom w:val="none" w:sz="0" w:space="0" w:color="auto"/>
        <w:right w:val="none" w:sz="0" w:space="0" w:color="auto"/>
      </w:divBdr>
    </w:div>
    <w:div w:id="839544371">
      <w:bodyDiv w:val="1"/>
      <w:marLeft w:val="0"/>
      <w:marRight w:val="0"/>
      <w:marTop w:val="0"/>
      <w:marBottom w:val="0"/>
      <w:divBdr>
        <w:top w:val="none" w:sz="0" w:space="0" w:color="auto"/>
        <w:left w:val="none" w:sz="0" w:space="0" w:color="auto"/>
        <w:bottom w:val="none" w:sz="0" w:space="0" w:color="auto"/>
        <w:right w:val="none" w:sz="0" w:space="0" w:color="auto"/>
      </w:divBdr>
    </w:div>
    <w:div w:id="870917207">
      <w:bodyDiv w:val="1"/>
      <w:marLeft w:val="0"/>
      <w:marRight w:val="0"/>
      <w:marTop w:val="0"/>
      <w:marBottom w:val="0"/>
      <w:divBdr>
        <w:top w:val="none" w:sz="0" w:space="0" w:color="auto"/>
        <w:left w:val="none" w:sz="0" w:space="0" w:color="auto"/>
        <w:bottom w:val="none" w:sz="0" w:space="0" w:color="auto"/>
        <w:right w:val="none" w:sz="0" w:space="0" w:color="auto"/>
      </w:divBdr>
    </w:div>
    <w:div w:id="905870661">
      <w:bodyDiv w:val="1"/>
      <w:marLeft w:val="0"/>
      <w:marRight w:val="0"/>
      <w:marTop w:val="0"/>
      <w:marBottom w:val="0"/>
      <w:divBdr>
        <w:top w:val="none" w:sz="0" w:space="0" w:color="auto"/>
        <w:left w:val="none" w:sz="0" w:space="0" w:color="auto"/>
        <w:bottom w:val="none" w:sz="0" w:space="0" w:color="auto"/>
        <w:right w:val="none" w:sz="0" w:space="0" w:color="auto"/>
      </w:divBdr>
    </w:div>
    <w:div w:id="1036155813">
      <w:bodyDiv w:val="1"/>
      <w:marLeft w:val="0"/>
      <w:marRight w:val="0"/>
      <w:marTop w:val="0"/>
      <w:marBottom w:val="0"/>
      <w:divBdr>
        <w:top w:val="none" w:sz="0" w:space="0" w:color="auto"/>
        <w:left w:val="none" w:sz="0" w:space="0" w:color="auto"/>
        <w:bottom w:val="none" w:sz="0" w:space="0" w:color="auto"/>
        <w:right w:val="none" w:sz="0" w:space="0" w:color="auto"/>
      </w:divBdr>
      <w:divsChild>
        <w:div w:id="1838619581">
          <w:marLeft w:val="0"/>
          <w:marRight w:val="0"/>
          <w:marTop w:val="0"/>
          <w:marBottom w:val="0"/>
          <w:divBdr>
            <w:top w:val="none" w:sz="0" w:space="0" w:color="auto"/>
            <w:left w:val="none" w:sz="0" w:space="0" w:color="auto"/>
            <w:bottom w:val="none" w:sz="0" w:space="0" w:color="auto"/>
            <w:right w:val="none" w:sz="0" w:space="0" w:color="auto"/>
          </w:divBdr>
          <w:divsChild>
            <w:div w:id="98678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656796">
      <w:bodyDiv w:val="1"/>
      <w:marLeft w:val="0"/>
      <w:marRight w:val="0"/>
      <w:marTop w:val="0"/>
      <w:marBottom w:val="0"/>
      <w:divBdr>
        <w:top w:val="none" w:sz="0" w:space="0" w:color="auto"/>
        <w:left w:val="none" w:sz="0" w:space="0" w:color="auto"/>
        <w:bottom w:val="none" w:sz="0" w:space="0" w:color="auto"/>
        <w:right w:val="none" w:sz="0" w:space="0" w:color="auto"/>
      </w:divBdr>
    </w:div>
    <w:div w:id="1052343189">
      <w:bodyDiv w:val="1"/>
      <w:marLeft w:val="0"/>
      <w:marRight w:val="0"/>
      <w:marTop w:val="0"/>
      <w:marBottom w:val="0"/>
      <w:divBdr>
        <w:top w:val="none" w:sz="0" w:space="0" w:color="auto"/>
        <w:left w:val="none" w:sz="0" w:space="0" w:color="auto"/>
        <w:bottom w:val="none" w:sz="0" w:space="0" w:color="auto"/>
        <w:right w:val="none" w:sz="0" w:space="0" w:color="auto"/>
      </w:divBdr>
      <w:divsChild>
        <w:div w:id="1547061128">
          <w:marLeft w:val="0"/>
          <w:marRight w:val="0"/>
          <w:marTop w:val="0"/>
          <w:marBottom w:val="0"/>
          <w:divBdr>
            <w:top w:val="none" w:sz="0" w:space="0" w:color="auto"/>
            <w:left w:val="none" w:sz="0" w:space="0" w:color="auto"/>
            <w:bottom w:val="none" w:sz="0" w:space="0" w:color="auto"/>
            <w:right w:val="none" w:sz="0" w:space="0" w:color="auto"/>
          </w:divBdr>
          <w:divsChild>
            <w:div w:id="33537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55457">
      <w:bodyDiv w:val="1"/>
      <w:marLeft w:val="0"/>
      <w:marRight w:val="0"/>
      <w:marTop w:val="0"/>
      <w:marBottom w:val="0"/>
      <w:divBdr>
        <w:top w:val="none" w:sz="0" w:space="0" w:color="auto"/>
        <w:left w:val="none" w:sz="0" w:space="0" w:color="auto"/>
        <w:bottom w:val="none" w:sz="0" w:space="0" w:color="auto"/>
        <w:right w:val="none" w:sz="0" w:space="0" w:color="auto"/>
      </w:divBdr>
      <w:divsChild>
        <w:div w:id="562176047">
          <w:marLeft w:val="0"/>
          <w:marRight w:val="0"/>
          <w:marTop w:val="0"/>
          <w:marBottom w:val="0"/>
          <w:divBdr>
            <w:top w:val="none" w:sz="0" w:space="0" w:color="auto"/>
            <w:left w:val="none" w:sz="0" w:space="0" w:color="auto"/>
            <w:bottom w:val="none" w:sz="0" w:space="0" w:color="auto"/>
            <w:right w:val="none" w:sz="0" w:space="0" w:color="auto"/>
          </w:divBdr>
          <w:divsChild>
            <w:div w:id="47529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035467">
      <w:bodyDiv w:val="1"/>
      <w:marLeft w:val="0"/>
      <w:marRight w:val="0"/>
      <w:marTop w:val="0"/>
      <w:marBottom w:val="0"/>
      <w:divBdr>
        <w:top w:val="none" w:sz="0" w:space="0" w:color="auto"/>
        <w:left w:val="none" w:sz="0" w:space="0" w:color="auto"/>
        <w:bottom w:val="none" w:sz="0" w:space="0" w:color="auto"/>
        <w:right w:val="none" w:sz="0" w:space="0" w:color="auto"/>
      </w:divBdr>
    </w:div>
    <w:div w:id="1221868460">
      <w:bodyDiv w:val="1"/>
      <w:marLeft w:val="0"/>
      <w:marRight w:val="0"/>
      <w:marTop w:val="0"/>
      <w:marBottom w:val="0"/>
      <w:divBdr>
        <w:top w:val="none" w:sz="0" w:space="0" w:color="auto"/>
        <w:left w:val="none" w:sz="0" w:space="0" w:color="auto"/>
        <w:bottom w:val="none" w:sz="0" w:space="0" w:color="auto"/>
        <w:right w:val="none" w:sz="0" w:space="0" w:color="auto"/>
      </w:divBdr>
    </w:div>
    <w:div w:id="1235237799">
      <w:bodyDiv w:val="1"/>
      <w:marLeft w:val="0"/>
      <w:marRight w:val="0"/>
      <w:marTop w:val="0"/>
      <w:marBottom w:val="0"/>
      <w:divBdr>
        <w:top w:val="none" w:sz="0" w:space="0" w:color="auto"/>
        <w:left w:val="none" w:sz="0" w:space="0" w:color="auto"/>
        <w:bottom w:val="none" w:sz="0" w:space="0" w:color="auto"/>
        <w:right w:val="none" w:sz="0" w:space="0" w:color="auto"/>
      </w:divBdr>
    </w:div>
    <w:div w:id="1262489866">
      <w:bodyDiv w:val="1"/>
      <w:marLeft w:val="0"/>
      <w:marRight w:val="0"/>
      <w:marTop w:val="0"/>
      <w:marBottom w:val="0"/>
      <w:divBdr>
        <w:top w:val="none" w:sz="0" w:space="0" w:color="auto"/>
        <w:left w:val="none" w:sz="0" w:space="0" w:color="auto"/>
        <w:bottom w:val="none" w:sz="0" w:space="0" w:color="auto"/>
        <w:right w:val="none" w:sz="0" w:space="0" w:color="auto"/>
      </w:divBdr>
    </w:div>
    <w:div w:id="1268655738">
      <w:bodyDiv w:val="1"/>
      <w:marLeft w:val="0"/>
      <w:marRight w:val="0"/>
      <w:marTop w:val="0"/>
      <w:marBottom w:val="0"/>
      <w:divBdr>
        <w:top w:val="none" w:sz="0" w:space="0" w:color="auto"/>
        <w:left w:val="none" w:sz="0" w:space="0" w:color="auto"/>
        <w:bottom w:val="none" w:sz="0" w:space="0" w:color="auto"/>
        <w:right w:val="none" w:sz="0" w:space="0" w:color="auto"/>
      </w:divBdr>
    </w:div>
    <w:div w:id="1270242047">
      <w:bodyDiv w:val="1"/>
      <w:marLeft w:val="0"/>
      <w:marRight w:val="0"/>
      <w:marTop w:val="0"/>
      <w:marBottom w:val="0"/>
      <w:divBdr>
        <w:top w:val="none" w:sz="0" w:space="0" w:color="auto"/>
        <w:left w:val="none" w:sz="0" w:space="0" w:color="auto"/>
        <w:bottom w:val="none" w:sz="0" w:space="0" w:color="auto"/>
        <w:right w:val="none" w:sz="0" w:space="0" w:color="auto"/>
      </w:divBdr>
    </w:div>
    <w:div w:id="1324242451">
      <w:bodyDiv w:val="1"/>
      <w:marLeft w:val="0"/>
      <w:marRight w:val="0"/>
      <w:marTop w:val="0"/>
      <w:marBottom w:val="0"/>
      <w:divBdr>
        <w:top w:val="none" w:sz="0" w:space="0" w:color="auto"/>
        <w:left w:val="none" w:sz="0" w:space="0" w:color="auto"/>
        <w:bottom w:val="none" w:sz="0" w:space="0" w:color="auto"/>
        <w:right w:val="none" w:sz="0" w:space="0" w:color="auto"/>
      </w:divBdr>
    </w:div>
    <w:div w:id="1361517334">
      <w:bodyDiv w:val="1"/>
      <w:marLeft w:val="0"/>
      <w:marRight w:val="0"/>
      <w:marTop w:val="0"/>
      <w:marBottom w:val="0"/>
      <w:divBdr>
        <w:top w:val="none" w:sz="0" w:space="0" w:color="auto"/>
        <w:left w:val="none" w:sz="0" w:space="0" w:color="auto"/>
        <w:bottom w:val="none" w:sz="0" w:space="0" w:color="auto"/>
        <w:right w:val="none" w:sz="0" w:space="0" w:color="auto"/>
      </w:divBdr>
    </w:div>
    <w:div w:id="1419712797">
      <w:bodyDiv w:val="1"/>
      <w:marLeft w:val="0"/>
      <w:marRight w:val="0"/>
      <w:marTop w:val="0"/>
      <w:marBottom w:val="0"/>
      <w:divBdr>
        <w:top w:val="none" w:sz="0" w:space="0" w:color="auto"/>
        <w:left w:val="none" w:sz="0" w:space="0" w:color="auto"/>
        <w:bottom w:val="none" w:sz="0" w:space="0" w:color="auto"/>
        <w:right w:val="none" w:sz="0" w:space="0" w:color="auto"/>
      </w:divBdr>
    </w:div>
    <w:div w:id="1474181188">
      <w:bodyDiv w:val="1"/>
      <w:marLeft w:val="0"/>
      <w:marRight w:val="0"/>
      <w:marTop w:val="0"/>
      <w:marBottom w:val="0"/>
      <w:divBdr>
        <w:top w:val="none" w:sz="0" w:space="0" w:color="auto"/>
        <w:left w:val="none" w:sz="0" w:space="0" w:color="auto"/>
        <w:bottom w:val="none" w:sz="0" w:space="0" w:color="auto"/>
        <w:right w:val="none" w:sz="0" w:space="0" w:color="auto"/>
      </w:divBdr>
    </w:div>
    <w:div w:id="1486237197">
      <w:bodyDiv w:val="1"/>
      <w:marLeft w:val="0"/>
      <w:marRight w:val="0"/>
      <w:marTop w:val="0"/>
      <w:marBottom w:val="0"/>
      <w:divBdr>
        <w:top w:val="none" w:sz="0" w:space="0" w:color="auto"/>
        <w:left w:val="none" w:sz="0" w:space="0" w:color="auto"/>
        <w:bottom w:val="none" w:sz="0" w:space="0" w:color="auto"/>
        <w:right w:val="none" w:sz="0" w:space="0" w:color="auto"/>
      </w:divBdr>
    </w:div>
    <w:div w:id="1492672062">
      <w:bodyDiv w:val="1"/>
      <w:marLeft w:val="0"/>
      <w:marRight w:val="0"/>
      <w:marTop w:val="0"/>
      <w:marBottom w:val="0"/>
      <w:divBdr>
        <w:top w:val="none" w:sz="0" w:space="0" w:color="auto"/>
        <w:left w:val="none" w:sz="0" w:space="0" w:color="auto"/>
        <w:bottom w:val="none" w:sz="0" w:space="0" w:color="auto"/>
        <w:right w:val="none" w:sz="0" w:space="0" w:color="auto"/>
      </w:divBdr>
    </w:div>
    <w:div w:id="1510682827">
      <w:bodyDiv w:val="1"/>
      <w:marLeft w:val="0"/>
      <w:marRight w:val="0"/>
      <w:marTop w:val="0"/>
      <w:marBottom w:val="0"/>
      <w:divBdr>
        <w:top w:val="none" w:sz="0" w:space="0" w:color="auto"/>
        <w:left w:val="none" w:sz="0" w:space="0" w:color="auto"/>
        <w:bottom w:val="none" w:sz="0" w:space="0" w:color="auto"/>
        <w:right w:val="none" w:sz="0" w:space="0" w:color="auto"/>
      </w:divBdr>
    </w:div>
    <w:div w:id="1615553600">
      <w:bodyDiv w:val="1"/>
      <w:marLeft w:val="0"/>
      <w:marRight w:val="0"/>
      <w:marTop w:val="0"/>
      <w:marBottom w:val="0"/>
      <w:divBdr>
        <w:top w:val="none" w:sz="0" w:space="0" w:color="auto"/>
        <w:left w:val="none" w:sz="0" w:space="0" w:color="auto"/>
        <w:bottom w:val="none" w:sz="0" w:space="0" w:color="auto"/>
        <w:right w:val="none" w:sz="0" w:space="0" w:color="auto"/>
      </w:divBdr>
    </w:div>
    <w:div w:id="1616594407">
      <w:bodyDiv w:val="1"/>
      <w:marLeft w:val="0"/>
      <w:marRight w:val="0"/>
      <w:marTop w:val="0"/>
      <w:marBottom w:val="0"/>
      <w:divBdr>
        <w:top w:val="none" w:sz="0" w:space="0" w:color="auto"/>
        <w:left w:val="none" w:sz="0" w:space="0" w:color="auto"/>
        <w:bottom w:val="none" w:sz="0" w:space="0" w:color="auto"/>
        <w:right w:val="none" w:sz="0" w:space="0" w:color="auto"/>
      </w:divBdr>
    </w:div>
    <w:div w:id="1731882808">
      <w:bodyDiv w:val="1"/>
      <w:marLeft w:val="0"/>
      <w:marRight w:val="0"/>
      <w:marTop w:val="0"/>
      <w:marBottom w:val="0"/>
      <w:divBdr>
        <w:top w:val="none" w:sz="0" w:space="0" w:color="auto"/>
        <w:left w:val="none" w:sz="0" w:space="0" w:color="auto"/>
        <w:bottom w:val="none" w:sz="0" w:space="0" w:color="auto"/>
        <w:right w:val="none" w:sz="0" w:space="0" w:color="auto"/>
      </w:divBdr>
    </w:div>
    <w:div w:id="1761634008">
      <w:bodyDiv w:val="1"/>
      <w:marLeft w:val="0"/>
      <w:marRight w:val="0"/>
      <w:marTop w:val="0"/>
      <w:marBottom w:val="0"/>
      <w:divBdr>
        <w:top w:val="none" w:sz="0" w:space="0" w:color="auto"/>
        <w:left w:val="none" w:sz="0" w:space="0" w:color="auto"/>
        <w:bottom w:val="none" w:sz="0" w:space="0" w:color="auto"/>
        <w:right w:val="none" w:sz="0" w:space="0" w:color="auto"/>
      </w:divBdr>
    </w:div>
    <w:div w:id="1785533943">
      <w:bodyDiv w:val="1"/>
      <w:marLeft w:val="0"/>
      <w:marRight w:val="0"/>
      <w:marTop w:val="0"/>
      <w:marBottom w:val="0"/>
      <w:divBdr>
        <w:top w:val="none" w:sz="0" w:space="0" w:color="auto"/>
        <w:left w:val="none" w:sz="0" w:space="0" w:color="auto"/>
        <w:bottom w:val="none" w:sz="0" w:space="0" w:color="auto"/>
        <w:right w:val="none" w:sz="0" w:space="0" w:color="auto"/>
      </w:divBdr>
    </w:div>
    <w:div w:id="1819491026">
      <w:bodyDiv w:val="1"/>
      <w:marLeft w:val="0"/>
      <w:marRight w:val="0"/>
      <w:marTop w:val="0"/>
      <w:marBottom w:val="0"/>
      <w:divBdr>
        <w:top w:val="none" w:sz="0" w:space="0" w:color="auto"/>
        <w:left w:val="none" w:sz="0" w:space="0" w:color="auto"/>
        <w:bottom w:val="none" w:sz="0" w:space="0" w:color="auto"/>
        <w:right w:val="none" w:sz="0" w:space="0" w:color="auto"/>
      </w:divBdr>
    </w:div>
    <w:div w:id="1835336385">
      <w:bodyDiv w:val="1"/>
      <w:marLeft w:val="0"/>
      <w:marRight w:val="0"/>
      <w:marTop w:val="0"/>
      <w:marBottom w:val="0"/>
      <w:divBdr>
        <w:top w:val="none" w:sz="0" w:space="0" w:color="auto"/>
        <w:left w:val="none" w:sz="0" w:space="0" w:color="auto"/>
        <w:bottom w:val="none" w:sz="0" w:space="0" w:color="auto"/>
        <w:right w:val="none" w:sz="0" w:space="0" w:color="auto"/>
      </w:divBdr>
    </w:div>
    <w:div w:id="1852139792">
      <w:bodyDiv w:val="1"/>
      <w:marLeft w:val="0"/>
      <w:marRight w:val="0"/>
      <w:marTop w:val="0"/>
      <w:marBottom w:val="0"/>
      <w:divBdr>
        <w:top w:val="none" w:sz="0" w:space="0" w:color="auto"/>
        <w:left w:val="none" w:sz="0" w:space="0" w:color="auto"/>
        <w:bottom w:val="none" w:sz="0" w:space="0" w:color="auto"/>
        <w:right w:val="none" w:sz="0" w:space="0" w:color="auto"/>
      </w:divBdr>
    </w:div>
    <w:div w:id="1906379330">
      <w:bodyDiv w:val="1"/>
      <w:marLeft w:val="0"/>
      <w:marRight w:val="0"/>
      <w:marTop w:val="0"/>
      <w:marBottom w:val="0"/>
      <w:divBdr>
        <w:top w:val="none" w:sz="0" w:space="0" w:color="auto"/>
        <w:left w:val="none" w:sz="0" w:space="0" w:color="auto"/>
        <w:bottom w:val="none" w:sz="0" w:space="0" w:color="auto"/>
        <w:right w:val="none" w:sz="0" w:space="0" w:color="auto"/>
      </w:divBdr>
    </w:div>
    <w:div w:id="1914849064">
      <w:bodyDiv w:val="1"/>
      <w:marLeft w:val="0"/>
      <w:marRight w:val="0"/>
      <w:marTop w:val="0"/>
      <w:marBottom w:val="0"/>
      <w:divBdr>
        <w:top w:val="none" w:sz="0" w:space="0" w:color="auto"/>
        <w:left w:val="none" w:sz="0" w:space="0" w:color="auto"/>
        <w:bottom w:val="none" w:sz="0" w:space="0" w:color="auto"/>
        <w:right w:val="none" w:sz="0" w:space="0" w:color="auto"/>
      </w:divBdr>
    </w:div>
    <w:div w:id="1927885881">
      <w:bodyDiv w:val="1"/>
      <w:marLeft w:val="0"/>
      <w:marRight w:val="0"/>
      <w:marTop w:val="0"/>
      <w:marBottom w:val="0"/>
      <w:divBdr>
        <w:top w:val="none" w:sz="0" w:space="0" w:color="auto"/>
        <w:left w:val="none" w:sz="0" w:space="0" w:color="auto"/>
        <w:bottom w:val="none" w:sz="0" w:space="0" w:color="auto"/>
        <w:right w:val="none" w:sz="0" w:space="0" w:color="auto"/>
      </w:divBdr>
    </w:div>
    <w:div w:id="1938444054">
      <w:bodyDiv w:val="1"/>
      <w:marLeft w:val="0"/>
      <w:marRight w:val="0"/>
      <w:marTop w:val="0"/>
      <w:marBottom w:val="0"/>
      <w:divBdr>
        <w:top w:val="none" w:sz="0" w:space="0" w:color="auto"/>
        <w:left w:val="none" w:sz="0" w:space="0" w:color="auto"/>
        <w:bottom w:val="none" w:sz="0" w:space="0" w:color="auto"/>
        <w:right w:val="none" w:sz="0" w:space="0" w:color="auto"/>
      </w:divBdr>
    </w:div>
    <w:div w:id="1998804280">
      <w:bodyDiv w:val="1"/>
      <w:marLeft w:val="0"/>
      <w:marRight w:val="0"/>
      <w:marTop w:val="0"/>
      <w:marBottom w:val="0"/>
      <w:divBdr>
        <w:top w:val="none" w:sz="0" w:space="0" w:color="auto"/>
        <w:left w:val="none" w:sz="0" w:space="0" w:color="auto"/>
        <w:bottom w:val="none" w:sz="0" w:space="0" w:color="auto"/>
        <w:right w:val="none" w:sz="0" w:space="0" w:color="auto"/>
      </w:divBdr>
    </w:div>
    <w:div w:id="2046365388">
      <w:bodyDiv w:val="1"/>
      <w:marLeft w:val="0"/>
      <w:marRight w:val="0"/>
      <w:marTop w:val="0"/>
      <w:marBottom w:val="0"/>
      <w:divBdr>
        <w:top w:val="none" w:sz="0" w:space="0" w:color="auto"/>
        <w:left w:val="none" w:sz="0" w:space="0" w:color="auto"/>
        <w:bottom w:val="none" w:sz="0" w:space="0" w:color="auto"/>
        <w:right w:val="none" w:sz="0" w:space="0" w:color="auto"/>
      </w:divBdr>
    </w:div>
    <w:div w:id="21192504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Audio/Docs/S4aA230014.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Audio/Docs/S4aA230012.zip" TargetMode="External"/><Relationship Id="rId5" Type="http://schemas.openxmlformats.org/officeDocument/2006/relationships/webSettings" Target="webSettings.xml"/><Relationship Id="rId10" Type="http://schemas.openxmlformats.org/officeDocument/2006/relationships/hyperlink" Target="https://www.3gpp.org/ftp/TSG_SA/WG4_CODEC/3GPP_SA4_AHOC_MTGs/SA4_Audio/Docs/S4aA230006.zip" TargetMode="External"/><Relationship Id="rId4" Type="http://schemas.openxmlformats.org/officeDocument/2006/relationships/settings" Target="settings.xml"/><Relationship Id="rId9" Type="http://schemas.openxmlformats.org/officeDocument/2006/relationships/hyperlink" Target="https://www.3gpp.org/ftp/TSG_SA/WG4_CODEC/3GPP_SA4_AHOC_MTGs/SA4_Audio/Docs/S4aA230015.zip"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3GP201</b:Tag>
    <b:SourceType>ConferenceProceedings</b:SourceType>
    <b:Guid>{8859C765-1D3E-445C-B794-597F2E3E5E68}</b:Guid>
    <b:Author>
      <b:Author>
        <b:Corporate>3GPP SA4</b:Corporate>
      </b:Author>
    </b:Author>
    <b:Title>Proposal for End-to-end-tests for ATIAS</b:Title>
    <b:Year>2020</b:Year>
    <b:ConferenceName>S4-200112</b:ConferenceName>
    <b:City>Wroclaw, Poland</b:City>
    <b:RefOrder>1</b:RefOrder>
  </b:Source>
  <b:Source>
    <b:Tag>3GP202</b:Tag>
    <b:SourceType>ConferenceProceedings</b:SourceType>
    <b:Guid>{CDAB1BA7-6AA4-46C4-A2E5-565610D10586}</b:Guid>
    <b:Author>
      <b:Author>
        <b:Corporate>3GPP SA4</b:Corporate>
      </b:Author>
    </b:Author>
    <b:Title>Measurement of Possible Reference Scenario for ATIAS</b:Title>
    <b:Year>2020</b:Year>
    <b:City>online</b:City>
    <b:ConferenceName>S4-201115</b:ConferenceName>
    <b:RefOrder>2</b:RefOrder>
  </b:Source>
  <b:Source>
    <b:Tag>3GP21</b:Tag>
    <b:SourceType>ConferenceProceedings</b:SourceType>
    <b:Guid>{22A7AF14-B938-49D5-8C7E-034D0706ADBE}</b:Guid>
    <b:Author>
      <b:Author>
        <b:Corporate>3GPP SA4</b:Corporate>
      </b:Author>
    </b:Author>
    <b:Title>Evaluation of simplified communication systems for ATIAS</b:Title>
    <b:Year>2021</b:Year>
    <b:City>online</b:City>
    <b:ConferenceName>S4-210137</b:ConferenceName>
    <b:RefOrder>3</b:RefOrder>
  </b:Source>
</b:Sources>
</file>

<file path=customXml/itemProps1.xml><?xml version="1.0" encoding="utf-8"?>
<ds:datastoreItem xmlns:ds="http://schemas.openxmlformats.org/officeDocument/2006/customXml" ds:itemID="{2D6EA4A3-059C-461A-BE37-A54403719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2815</TotalTime>
  <Pages>7</Pages>
  <Words>1314</Words>
  <Characters>7227</Characters>
  <Application>Microsoft Office Word</Application>
  <DocSecurity>0</DocSecurity>
  <Lines>60</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Orange</Company>
  <LinksUpToDate>false</LinksUpToDate>
  <CharactersWithSpaces>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Gabin, Frederic</dc:creator>
  <cp:keywords/>
  <dc:description/>
  <cp:lastModifiedBy>RAGOT Stéphane INNOV/IT-S</cp:lastModifiedBy>
  <cp:revision>31</cp:revision>
  <dcterms:created xsi:type="dcterms:W3CDTF">2021-12-06T14:13:00Z</dcterms:created>
  <dcterms:modified xsi:type="dcterms:W3CDTF">2023-02-14T19:37:00Z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2022-10-17T12:45:57Z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e774dd72-71bd-4bb0-bdfc-84f15e3050df</vt:lpwstr>
  </property>
  <property fmtid="{D5CDD505-2E9C-101B-9397-08002B2CF9AE}" pid="8" name="MSIP_Label_07222825-62ea-40f3-96b5-5375c07996e2_ContentBits">
    <vt:lpwstr>0</vt:lpwstr>
  </property>
</Properties>
</file>